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5C2D" w14:textId="77777777" w:rsidR="00621C5C" w:rsidRPr="00F52841" w:rsidRDefault="00000000">
      <w:pPr>
        <w:spacing w:line="360" w:lineRule="auto"/>
        <w:jc w:val="center"/>
        <w:textAlignment w:val="baseline"/>
        <w:rPr>
          <w:rFonts w:ascii="Calibri" w:eastAsia="Arial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>REGULAMIN REKRUTACJI I UCZESTNICTWA W PROJEKCIE</w:t>
      </w:r>
    </w:p>
    <w:p w14:paraId="16F22B3A" w14:textId="77777777" w:rsidR="00621C5C" w:rsidRPr="00F52841" w:rsidRDefault="00000000">
      <w:pPr>
        <w:spacing w:line="360" w:lineRule="auto"/>
        <w:rPr>
          <w:rFonts w:ascii="Calibri" w:hAnsi="Calibri" w:cs="Calibri"/>
        </w:rPr>
      </w:pPr>
      <w:r w:rsidRPr="00F52841">
        <w:rPr>
          <w:rFonts w:ascii="Calibri" w:eastAsia="Arial" w:hAnsi="Calibri" w:cs="Calibri"/>
          <w:b/>
          <w:kern w:val="2"/>
        </w:rPr>
        <w:t xml:space="preserve">„Wdrażanie edukacji włączającej w szkołach podstawowych w Gminie Szemud”  </w:t>
      </w:r>
    </w:p>
    <w:p w14:paraId="637113BB" w14:textId="77777777" w:rsidR="00621C5C" w:rsidRPr="00F52841" w:rsidRDefault="00000000">
      <w:pPr>
        <w:spacing w:line="360" w:lineRule="auto"/>
        <w:rPr>
          <w:rFonts w:ascii="Calibri" w:hAnsi="Calibri" w:cs="Calibri"/>
        </w:rPr>
      </w:pPr>
      <w:r w:rsidRPr="00F52841">
        <w:rPr>
          <w:rFonts w:ascii="Calibri" w:eastAsia="Arial" w:hAnsi="Calibri" w:cs="Calibri"/>
          <w:b/>
          <w:kern w:val="2"/>
        </w:rPr>
        <w:t>o nr FEPM.05.08-IZ.00-0018/23</w:t>
      </w:r>
    </w:p>
    <w:p w14:paraId="040EC79A" w14:textId="77777777" w:rsidR="00621C5C" w:rsidRPr="00F52841" w:rsidRDefault="00621C5C">
      <w:pPr>
        <w:spacing w:line="360" w:lineRule="auto"/>
        <w:rPr>
          <w:rFonts w:ascii="Calibri" w:eastAsia="Arial" w:hAnsi="Calibri" w:cs="Calibri"/>
          <w:b/>
          <w:kern w:val="2"/>
        </w:rPr>
      </w:pPr>
    </w:p>
    <w:p w14:paraId="460C0A2E" w14:textId="77777777" w:rsidR="00621C5C" w:rsidRPr="00F52841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§ 1.</w:t>
      </w:r>
    </w:p>
    <w:p w14:paraId="56EF5922" w14:textId="77777777" w:rsidR="00621C5C" w:rsidRPr="00F52841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>POSTANOWIENIA OGÓLNE</w:t>
      </w:r>
    </w:p>
    <w:p w14:paraId="373B3FB3" w14:textId="77777777" w:rsidR="00621C5C" w:rsidRPr="00F52841" w:rsidRDefault="00000000">
      <w:pPr>
        <w:pStyle w:val="Akapitzlist"/>
        <w:numPr>
          <w:ilvl w:val="0"/>
          <w:numId w:val="4"/>
        </w:numPr>
        <w:tabs>
          <w:tab w:val="clear" w:pos="709"/>
          <w:tab w:val="left" w:pos="567"/>
        </w:tabs>
        <w:spacing w:line="360" w:lineRule="auto"/>
        <w:ind w:left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Regulamin określa zasady rekrutacji uczestników/uczestniczek </w:t>
      </w:r>
      <w:r w:rsidRPr="00F52841">
        <w:rPr>
          <w:rFonts w:ascii="Calibri" w:eastAsia="NimbusSanL-Regu;Times New Roman" w:hAnsi="Calibri" w:cs="Calibri"/>
          <w:kern w:val="2"/>
        </w:rPr>
        <w:t xml:space="preserve">oraz warunki uczestnictwa w projekcie „Wdrażanie edukacji włączającej w szkołach podstawowych w Gminie Szemud” </w:t>
      </w:r>
      <w:r w:rsidRPr="00F52841">
        <w:rPr>
          <w:rFonts w:ascii="Calibri" w:hAnsi="Calibri" w:cs="Calibri"/>
          <w:kern w:val="2"/>
        </w:rPr>
        <w:t>o nr FEPM.05.08-IZ.00-0018/23 (dalej Projekt).</w:t>
      </w:r>
    </w:p>
    <w:p w14:paraId="77078167" w14:textId="77777777" w:rsidR="00621C5C" w:rsidRPr="00F52841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Projekt współfinansowany jest ze środków Europejskiego Funduszu Społecznego Plus (EFS+), Priorytetu 5 Fundusze europejskie dla silnego Pomorza EFS+, Działania nr 5.8. Edukacja ogólna i zawodowa w ramach programu Fundusze Europejskie dla Pomorza 2021-2027.</w:t>
      </w:r>
    </w:p>
    <w:p w14:paraId="75FC4247" w14:textId="77777777" w:rsidR="00621C5C" w:rsidRPr="00F52841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Projekt realizowany jest przez Gminę Szemud w partnerstwie z dwoma podmiotami: Kaszubskim Towarzystwem Sportowo-Kulturalnym z siedzibą w Luzinie, ul. Mickiewicza 22, oraz Nową Perspektywą Anna Steffke z siedzibą w Wejherowie, ul. T. Kościuszki 18/6.</w:t>
      </w:r>
    </w:p>
    <w:p w14:paraId="6987935A" w14:textId="77777777" w:rsidR="00621C5C" w:rsidRPr="00F52841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 xml:space="preserve">Ilekroć w Regulaminie jest mowa o: </w:t>
      </w:r>
    </w:p>
    <w:p w14:paraId="112CE3C0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 xml:space="preserve">Projekcie </w:t>
      </w:r>
      <w:r w:rsidRPr="00F52841">
        <w:rPr>
          <w:rFonts w:ascii="Calibri" w:hAnsi="Calibri" w:cs="Calibri"/>
          <w:kern w:val="2"/>
        </w:rPr>
        <w:t>– należy przez to rozumieć projekt pt. „</w:t>
      </w:r>
      <w:r w:rsidRPr="00F52841">
        <w:rPr>
          <w:rFonts w:ascii="Calibri" w:eastAsia="NimbusSanL-Regu;Times New Roman" w:hAnsi="Calibri" w:cs="Calibri"/>
          <w:kern w:val="2"/>
        </w:rPr>
        <w:t>Wdrażanie edukacji włączającej w szkołach podstawowych w Gminie Szemud</w:t>
      </w:r>
      <w:r w:rsidRPr="00F52841">
        <w:rPr>
          <w:rFonts w:ascii="Calibri" w:hAnsi="Calibri" w:cs="Calibri"/>
          <w:kern w:val="2"/>
        </w:rPr>
        <w:t>”,</w:t>
      </w:r>
    </w:p>
    <w:p w14:paraId="022A007D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>regulaminie</w:t>
      </w:r>
      <w:r w:rsidRPr="00F52841">
        <w:rPr>
          <w:rFonts w:ascii="Calibri" w:hAnsi="Calibri" w:cs="Calibri"/>
          <w:kern w:val="2"/>
        </w:rPr>
        <w:t xml:space="preserve"> – należy przez to rozumieć Regulamin uczestnictwa w projekcie pn.  „</w:t>
      </w:r>
      <w:r w:rsidRPr="00F52841">
        <w:rPr>
          <w:rFonts w:ascii="Calibri" w:eastAsia="NimbusSanL-Regu;Times New Roman" w:hAnsi="Calibri" w:cs="Calibri"/>
          <w:kern w:val="2"/>
        </w:rPr>
        <w:t>Wdrażanie edukacji włączającej w szkołach podstawowych w Gminie Szemud</w:t>
      </w:r>
      <w:r w:rsidRPr="00F52841">
        <w:rPr>
          <w:rFonts w:ascii="Calibri" w:hAnsi="Calibri" w:cs="Calibri"/>
          <w:kern w:val="2"/>
        </w:rPr>
        <w:t>”,</w:t>
      </w:r>
    </w:p>
    <w:p w14:paraId="206176AE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 xml:space="preserve">SP </w:t>
      </w:r>
      <w:r w:rsidRPr="00F52841">
        <w:rPr>
          <w:rFonts w:ascii="Calibri" w:hAnsi="Calibri" w:cs="Calibri"/>
          <w:kern w:val="2"/>
        </w:rPr>
        <w:t>–</w:t>
      </w:r>
      <w:r w:rsidRPr="00F52841">
        <w:rPr>
          <w:rFonts w:ascii="Calibri" w:hAnsi="Calibri" w:cs="Calibri"/>
          <w:b/>
          <w:kern w:val="2"/>
        </w:rPr>
        <w:t xml:space="preserve"> </w:t>
      </w:r>
      <w:r w:rsidRPr="00F52841">
        <w:rPr>
          <w:rFonts w:ascii="Calibri" w:hAnsi="Calibri" w:cs="Calibri"/>
          <w:kern w:val="2"/>
        </w:rPr>
        <w:t>należy przez to rozumieć szkołę podstawową,</w:t>
      </w:r>
    </w:p>
    <w:p w14:paraId="5612BEB0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</w:rPr>
        <w:t xml:space="preserve">uczniu/uczennicy lub dziecku – </w:t>
      </w:r>
      <w:r w:rsidRPr="00F52841">
        <w:rPr>
          <w:rFonts w:ascii="Calibri" w:hAnsi="Calibri" w:cs="Calibri"/>
        </w:rPr>
        <w:t>należy przez to rozumieć ucznia/uczennicę szkoły objętej Projektem, kwalifikującego/kwalifikującą się do wsparcia zgodnie z kryteriami projektu, w tym osobę z niepełnosprawnością, osobę niedostosowaną społecznie lub zagrożoną niedostosowaniem społecznym, osobę z doświadczeniem migracji albo ucznia/uczennicę z zaburzeniami zachowania i emocji lub trudnościami w nauce;</w:t>
      </w:r>
    </w:p>
    <w:p w14:paraId="282A4FBD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</w:rPr>
        <w:lastRenderedPageBreak/>
        <w:t xml:space="preserve">rodzicu – </w:t>
      </w:r>
      <w:r w:rsidRPr="00F52841">
        <w:rPr>
          <w:rFonts w:ascii="Calibri" w:hAnsi="Calibri" w:cs="Calibri"/>
        </w:rPr>
        <w:t>należy przez to rozumieć rodzica lub opiekuna prawnego ucznia/uczennicy, o którym/której mowa w lit. d), uczęszczającego/uczęszczającej do szkoły objętej Projektem;</w:t>
      </w:r>
    </w:p>
    <w:p w14:paraId="7A41CB6A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 xml:space="preserve">nauczyciel/nauczycielka </w:t>
      </w:r>
      <w:r w:rsidRPr="00F52841">
        <w:rPr>
          <w:rFonts w:ascii="Calibri" w:hAnsi="Calibri" w:cs="Calibri"/>
          <w:bCs/>
          <w:kern w:val="2"/>
        </w:rPr>
        <w:t>– osoba zatrudniona na stanowisku nauczyciela/nauczycielki w szkole objętej Projektem,</w:t>
      </w:r>
    </w:p>
    <w:p w14:paraId="4925A5D5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</w:rPr>
        <w:t xml:space="preserve">RODO – </w:t>
      </w:r>
      <w:r w:rsidRPr="00F52841">
        <w:rPr>
          <w:rFonts w:ascii="Calibri" w:hAnsi="Calibri" w:cs="Calibri"/>
        </w:rPr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4457ADD3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bookmarkStart w:id="0" w:name="_Hlk164325814"/>
      <w:bookmarkEnd w:id="0"/>
      <w:r w:rsidRPr="00F52841">
        <w:rPr>
          <w:rFonts w:ascii="Calibri" w:hAnsi="Calibri" w:cs="Calibri"/>
          <w:b/>
        </w:rPr>
        <w:t xml:space="preserve">dane osobowe – </w:t>
      </w:r>
      <w:r w:rsidRPr="00F52841">
        <w:rPr>
          <w:rFonts w:ascii="Calibri" w:hAnsi="Calibri" w:cs="Calibri"/>
        </w:rPr>
        <w:t>należy przez to rozumieć dane osobowe w rozumieniu art. 4 pkt 1 RODO,</w:t>
      </w:r>
    </w:p>
    <w:p w14:paraId="72B4627F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 xml:space="preserve">PO WER </w:t>
      </w:r>
      <w:r w:rsidRPr="00F52841">
        <w:rPr>
          <w:rFonts w:ascii="Calibri" w:hAnsi="Calibri" w:cs="Calibri"/>
          <w:kern w:val="2"/>
        </w:rPr>
        <w:t>– należy przez to rozumieć Program Operacyjny Wiedza Edukacja Rozwój, tj.  kompleksowy program wsparcia w obszarach zatrudnienia, włączenia społecznego, edukacji, szkolnictwa wyższego, zdrowia i dobrego rządzenia.</w:t>
      </w:r>
    </w:p>
    <w:p w14:paraId="0D33A317" w14:textId="77777777" w:rsidR="00621C5C" w:rsidRPr="00F52841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bCs/>
          <w:iCs/>
        </w:rPr>
        <w:t xml:space="preserve">CST2021 </w:t>
      </w:r>
      <w:r w:rsidRPr="00F52841">
        <w:rPr>
          <w:rFonts w:ascii="Calibri" w:hAnsi="Calibri" w:cs="Calibri"/>
          <w:bCs/>
          <w:iCs/>
        </w:rPr>
        <w:t xml:space="preserve">– należy przez to rozumieć centralny system teleinformatyczny, o którym mowa </w:t>
      </w:r>
      <w:r w:rsidRPr="00F52841">
        <w:rPr>
          <w:rFonts w:ascii="Calibri" w:hAnsi="Calibri" w:cs="Calibri"/>
        </w:rPr>
        <w:t xml:space="preserve">w art. 2 pkt 29 ustawy z dnia </w:t>
      </w:r>
      <w:r w:rsidRPr="00F52841">
        <w:rPr>
          <w:rFonts w:ascii="Calibri" w:hAnsi="Calibri" w:cs="Calibri"/>
          <w:bCs/>
        </w:rPr>
        <w:t xml:space="preserve">28 kwietnia 2022 r. o zasadach realizacji zadań finansowanych ze środków europejskich w perspektywie finansowej 2021-2027 (Dz. U. poz. 1079) </w:t>
      </w:r>
      <w:r w:rsidRPr="00F52841">
        <w:rPr>
          <w:rFonts w:ascii="Calibri" w:hAnsi="Calibri" w:cs="Calibri"/>
        </w:rPr>
        <w:t xml:space="preserve">oraz art. 72 ust. 1 lit. e i załączniku XVII do rozporządzenia ogólnego, w skład którego wchodzą m.in. następujące aplikacje: Baza Konkurencyjności (BK2021) - </w:t>
      </w:r>
      <w:hyperlink r:id="rId7">
        <w:r w:rsidRPr="00F52841">
          <w:rPr>
            <w:rStyle w:val="Hipercze"/>
            <w:rFonts w:ascii="Calibri" w:hAnsi="Calibri" w:cs="Calibri"/>
            <w:color w:val="000000"/>
          </w:rPr>
          <w:t>https://bazakonkurencyjnosci.funduszeeuropejskie.gov.pl/</w:t>
        </w:r>
      </w:hyperlink>
      <w:r w:rsidRPr="00F52841">
        <w:rPr>
          <w:rFonts w:ascii="Calibri" w:hAnsi="Calibri" w:cs="Calibri"/>
        </w:rPr>
        <w:t xml:space="preserve">, moduł Projekty SL2021 - </w:t>
      </w:r>
      <w:hyperlink r:id="rId8">
        <w:r w:rsidRPr="00F52841">
          <w:rPr>
            <w:rStyle w:val="Hipercze"/>
            <w:rFonts w:ascii="Calibri" w:hAnsi="Calibri" w:cs="Calibri"/>
            <w:color w:val="000000"/>
          </w:rPr>
          <w:t>https://projekty.cst2021.gov.pl/</w:t>
        </w:r>
      </w:hyperlink>
      <w:r w:rsidRPr="00F52841">
        <w:rPr>
          <w:rFonts w:ascii="Calibri" w:hAnsi="Calibri" w:cs="Calibri"/>
        </w:rPr>
        <w:t xml:space="preserve">, SOWA EFS - </w:t>
      </w:r>
      <w:hyperlink r:id="rId9">
        <w:r w:rsidRPr="00F52841">
          <w:rPr>
            <w:rStyle w:val="Hipercze"/>
            <w:rFonts w:ascii="Calibri" w:hAnsi="Calibri" w:cs="Calibri"/>
            <w:color w:val="000000"/>
          </w:rPr>
          <w:t>https://sowa2021.efs.gov.pl/</w:t>
        </w:r>
      </w:hyperlink>
      <w:r w:rsidRPr="00F52841">
        <w:rPr>
          <w:rFonts w:ascii="Calibri" w:hAnsi="Calibri" w:cs="Calibri"/>
        </w:rPr>
        <w:t xml:space="preserve">, oraz System Monitorowania Europejskiego Funduszu Społecznego (SM EFS) - </w:t>
      </w:r>
      <w:hyperlink r:id="rId10">
        <w:r w:rsidRPr="00F52841">
          <w:rPr>
            <w:rStyle w:val="Hipercze"/>
            <w:rFonts w:ascii="Calibri" w:hAnsi="Calibri" w:cs="Calibri"/>
            <w:color w:val="000000"/>
          </w:rPr>
          <w:t>https://sm.efs.gov.pl/</w:t>
        </w:r>
      </w:hyperlink>
      <w:r w:rsidRPr="00F52841">
        <w:rPr>
          <w:rFonts w:ascii="Calibri" w:hAnsi="Calibri" w:cs="Calibri"/>
          <w:bCs/>
        </w:rPr>
        <w:t>.</w:t>
      </w:r>
    </w:p>
    <w:p w14:paraId="11047410" w14:textId="77777777" w:rsidR="00621C5C" w:rsidRPr="00F52841" w:rsidRDefault="00000000">
      <w:pPr>
        <w:numPr>
          <w:ilvl w:val="0"/>
          <w:numId w:val="4"/>
        </w:numPr>
        <w:tabs>
          <w:tab w:val="clear" w:pos="709"/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Okres realizacji Projektu: 01.04.2024 r. – 31.08.2025 r.</w:t>
      </w:r>
    </w:p>
    <w:p w14:paraId="72E540F5" w14:textId="77777777" w:rsidR="00621C5C" w:rsidRPr="00F52841" w:rsidRDefault="00000000">
      <w:pPr>
        <w:numPr>
          <w:ilvl w:val="0"/>
          <w:numId w:val="4"/>
        </w:numPr>
        <w:tabs>
          <w:tab w:val="clear" w:pos="709"/>
          <w:tab w:val="left" w:pos="426"/>
        </w:tabs>
        <w:spacing w:line="360" w:lineRule="auto"/>
        <w:ind w:left="425" w:hanging="425"/>
        <w:rPr>
          <w:rFonts w:ascii="Calibri" w:hAnsi="Calibri" w:cs="Calibri"/>
          <w:kern w:val="2"/>
        </w:rPr>
      </w:pPr>
      <w:r w:rsidRPr="00F52841">
        <w:rPr>
          <w:rFonts w:ascii="Calibri" w:eastAsia="Calibri" w:hAnsi="Calibri" w:cs="Calibri"/>
          <w:kern w:val="2"/>
        </w:rPr>
        <w:t>W realizację projektu zaangażowane są następując jednostki oświatowe, dla których organem prowadzącym jest Gmina Szemud:</w:t>
      </w:r>
    </w:p>
    <w:p w14:paraId="5FF9EB37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bookmarkStart w:id="1" w:name="_Hlk164325836"/>
      <w:bookmarkEnd w:id="1"/>
      <w:r w:rsidRPr="00F52841">
        <w:rPr>
          <w:rFonts w:ascii="Calibri" w:eastAsia="Calibri" w:hAnsi="Calibri" w:cs="Calibri"/>
          <w:bCs/>
          <w:kern w:val="2"/>
        </w:rPr>
        <w:t>Szkoła Podstawowa w Bojanie</w:t>
      </w:r>
    </w:p>
    <w:p w14:paraId="11C192B2" w14:textId="77777777" w:rsidR="00621C5C" w:rsidRPr="00F52841" w:rsidRDefault="00000000">
      <w:pPr>
        <w:spacing w:line="360" w:lineRule="auto"/>
        <w:ind w:left="709"/>
        <w:rPr>
          <w:rFonts w:ascii="Calibri" w:hAnsi="Calibri" w:cs="Calibri"/>
        </w:rPr>
      </w:pPr>
      <w:r w:rsidRPr="00F52841">
        <w:rPr>
          <w:rFonts w:ascii="Calibri" w:eastAsia="Calibri" w:hAnsi="Calibri" w:cs="Calibri"/>
          <w:bCs/>
          <w:kern w:val="2"/>
        </w:rPr>
        <w:t>Bojano, ul. J. Wybickiego 38, tel. 58 676 – 03 – 85, www.spbojano.pl</w:t>
      </w:r>
    </w:p>
    <w:p w14:paraId="4A2577DA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Szkoła Podstawowa im. Róży Zamoyskiej w Częstkowie</w:t>
      </w:r>
    </w:p>
    <w:p w14:paraId="1A73C116" w14:textId="77777777" w:rsidR="00621C5C" w:rsidRPr="00F52841" w:rsidRDefault="00000000">
      <w:pPr>
        <w:spacing w:line="360" w:lineRule="auto"/>
        <w:ind w:left="720"/>
        <w:rPr>
          <w:rFonts w:ascii="Calibri" w:hAnsi="Calibri" w:cs="Calibri"/>
        </w:rPr>
      </w:pPr>
      <w:r w:rsidRPr="00F52841">
        <w:rPr>
          <w:rFonts w:ascii="Calibri" w:eastAsia="Calibri" w:hAnsi="Calibri" w:cs="Calibri"/>
          <w:bCs/>
          <w:kern w:val="2"/>
        </w:rPr>
        <w:lastRenderedPageBreak/>
        <w:t>Częstkowo, ul. Szkolna 9, tel. 58 676 – 12 – 97, czestkowo.szkolna.net</w:t>
      </w:r>
    </w:p>
    <w:p w14:paraId="65C32921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Szkoła Podstawowa w Jeleńskiej Hucie</w:t>
      </w:r>
    </w:p>
    <w:p w14:paraId="0B0DC36A" w14:textId="77777777" w:rsidR="00621C5C" w:rsidRPr="00F52841" w:rsidRDefault="00000000">
      <w:pPr>
        <w:spacing w:line="360" w:lineRule="auto"/>
        <w:ind w:left="720"/>
        <w:rPr>
          <w:rFonts w:ascii="Calibri" w:hAnsi="Calibri" w:cs="Calibri"/>
        </w:rPr>
      </w:pPr>
      <w:r w:rsidRPr="00F52841">
        <w:rPr>
          <w:rFonts w:ascii="Calibri" w:eastAsia="Calibri" w:hAnsi="Calibri" w:cs="Calibri"/>
          <w:bCs/>
          <w:kern w:val="2"/>
        </w:rPr>
        <w:t>Jeleńska Huta, ul. Szkolna 5, tel. 58 676 – 11 – 96, jelenskahuta.edupage.org/</w:t>
      </w:r>
    </w:p>
    <w:p w14:paraId="2A0E669E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Szkoła Podstawowa z Oddziałami Integracyjnymi m. Bohaterów Westerplatte w Kielnie, Kielno, ul. Szkolna 4, tel. 58 676 – 07 – 14, spkielno.pl</w:t>
      </w:r>
    </w:p>
    <w:p w14:paraId="05837C37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Zespół Szkolno-Przedszkolny w Koleczkowie</w:t>
      </w:r>
    </w:p>
    <w:p w14:paraId="20410207" w14:textId="77777777" w:rsidR="00621C5C" w:rsidRPr="00F52841" w:rsidRDefault="00000000">
      <w:pPr>
        <w:spacing w:line="360" w:lineRule="auto"/>
        <w:ind w:left="709"/>
        <w:rPr>
          <w:rFonts w:ascii="Calibri" w:hAnsi="Calibri" w:cs="Calibri"/>
        </w:rPr>
      </w:pPr>
      <w:r w:rsidRPr="00F52841">
        <w:rPr>
          <w:rFonts w:ascii="Calibri" w:eastAsia="Calibri" w:hAnsi="Calibri" w:cs="Calibri"/>
          <w:bCs/>
          <w:kern w:val="2"/>
        </w:rPr>
        <w:t>Koleczkowo, ul. Wejherowska 24, tel. 58 676 – 01 – 08, www.zspkoleczkowo.pl</w:t>
      </w:r>
    </w:p>
    <w:p w14:paraId="78F79B49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Szkoła Podstawowa im. Jana Pawła II w Łebnie</w:t>
      </w:r>
    </w:p>
    <w:p w14:paraId="4E0D2A11" w14:textId="77777777" w:rsidR="00621C5C" w:rsidRPr="00F52841" w:rsidRDefault="00000000">
      <w:pPr>
        <w:spacing w:line="360" w:lineRule="auto"/>
        <w:ind w:left="720"/>
        <w:rPr>
          <w:rFonts w:ascii="Calibri" w:hAnsi="Calibri" w:cs="Calibri"/>
        </w:rPr>
      </w:pPr>
      <w:r w:rsidRPr="00F52841">
        <w:rPr>
          <w:rFonts w:ascii="Calibri" w:eastAsia="Calibri" w:hAnsi="Calibri" w:cs="Calibri"/>
          <w:bCs/>
          <w:kern w:val="2"/>
        </w:rPr>
        <w:t>Łebno, ul. Szkolna 1, tel. 58 676 – 18 – 04, www.szkolalebno.pl</w:t>
      </w:r>
    </w:p>
    <w:p w14:paraId="6A13B367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Szkoła Podstawowa w Łebieńskiej Hucie</w:t>
      </w:r>
    </w:p>
    <w:p w14:paraId="10D65F78" w14:textId="77777777" w:rsidR="00621C5C" w:rsidRPr="00F52841" w:rsidRDefault="00000000">
      <w:pPr>
        <w:spacing w:line="360" w:lineRule="auto"/>
        <w:ind w:left="720"/>
        <w:rPr>
          <w:rFonts w:ascii="Calibri" w:hAnsi="Calibri" w:cs="Calibri"/>
        </w:rPr>
      </w:pPr>
      <w:r w:rsidRPr="00F52841">
        <w:rPr>
          <w:rFonts w:ascii="Calibri" w:eastAsia="Calibri" w:hAnsi="Calibri" w:cs="Calibri"/>
          <w:bCs/>
          <w:kern w:val="2"/>
        </w:rPr>
        <w:t>Łebieńska Huta, ul. Kartuska 25, tel. 58 676 – 18 – 06, www.splebienskahuta.pl</w:t>
      </w:r>
    </w:p>
    <w:p w14:paraId="0B194B66" w14:textId="77777777" w:rsidR="00621C5C" w:rsidRPr="00F52841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Zespół Szkolno-Przedszkolny w Szemudzie</w:t>
      </w:r>
    </w:p>
    <w:p w14:paraId="646E427F" w14:textId="77777777" w:rsidR="00621C5C" w:rsidRPr="00F52841" w:rsidRDefault="00000000">
      <w:pPr>
        <w:spacing w:line="360" w:lineRule="auto"/>
        <w:ind w:left="720"/>
        <w:rPr>
          <w:rFonts w:ascii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 xml:space="preserve">Szemud, ul. Szkolna 4, tel. 58 676 – 41 – 82, www.sp.szemud.pl </w:t>
      </w:r>
    </w:p>
    <w:p w14:paraId="74F9F60C" w14:textId="77777777" w:rsidR="00621C5C" w:rsidRPr="00F52841" w:rsidRDefault="00000000">
      <w:pPr>
        <w:numPr>
          <w:ilvl w:val="0"/>
          <w:numId w:val="4"/>
        </w:numPr>
        <w:tabs>
          <w:tab w:val="clear" w:pos="709"/>
          <w:tab w:val="left" w:pos="36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eastAsia="Calibri" w:hAnsi="Calibri" w:cs="Calibri"/>
          <w:kern w:val="2"/>
        </w:rPr>
        <w:t xml:space="preserve"> </w:t>
      </w:r>
      <w:r w:rsidRPr="00F52841">
        <w:rPr>
          <w:rFonts w:ascii="Calibri" w:hAnsi="Calibri" w:cs="Calibri"/>
          <w:kern w:val="2"/>
        </w:rPr>
        <w:t>Projekt skierowany jest do</w:t>
      </w:r>
      <w:r w:rsidRPr="00F52841">
        <w:rPr>
          <w:rFonts w:ascii="Calibri" w:hAnsi="Calibri" w:cs="Calibri"/>
        </w:rPr>
        <w:t xml:space="preserve"> 18 nauczycieli/nauczycielek, 12 rodziców oraz 81 uczniów/uczennic, w tym 55 z niepełnosprawnościami, z ośmiu szkół z terenu gminy Szemud wskazanych w punkcie 6.</w:t>
      </w:r>
    </w:p>
    <w:p w14:paraId="34612A7D" w14:textId="77777777" w:rsidR="00621C5C" w:rsidRPr="00F52841" w:rsidRDefault="00000000">
      <w:pPr>
        <w:numPr>
          <w:ilvl w:val="0"/>
          <w:numId w:val="4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Głównym celem projektu jest poprawa jakości edukacji włączającej w szkołach z terenu gminy Szemud objętych projektem do 31.08.2025 r.</w:t>
      </w:r>
    </w:p>
    <w:p w14:paraId="0EA7C844" w14:textId="77777777" w:rsidR="00621C5C" w:rsidRPr="00F52841" w:rsidRDefault="00000000">
      <w:pPr>
        <w:numPr>
          <w:ilvl w:val="0"/>
          <w:numId w:val="4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W projekcie zaplanowano:</w:t>
      </w:r>
    </w:p>
    <w:p w14:paraId="55BA9DC9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after="120" w:line="360" w:lineRule="auto"/>
        <w:ind w:left="1134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>zrealizować dodatkowe zajęcia dla 81 uczniów/uczennic ze specjalnymi potrzebami edukacyjnymi i rozwojowymi, w tym 55 z niepełnosprawnościami, przy użyciu specjalnie dobranych pomocy dydaktycznych;</w:t>
      </w:r>
    </w:p>
    <w:p w14:paraId="734413FD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>przeprowadzić szkolenia dla nauczycieli uwzględniających zdiagnozowane bariery i potrzeby uczniów;</w:t>
      </w:r>
    </w:p>
    <w:p w14:paraId="15BFC74D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>zapewnić wsparcie doradcze w postaci indywidualnej superwizji 1 godz./mies. dla każdego nauczyciela/nauczycielki przez 6 miesięcy przed i po zakończeniu szkoleń dzięki współpracy z poradnią psychologiczno-pedagogiczną;</w:t>
      </w:r>
    </w:p>
    <w:p w14:paraId="794D8825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>zapewnić wsparcie dla rodziców uczniów ze specjalnymi potrzebami edukacyjnymi i rozwojowymi poprzez indywidualne konsultacje ze specjalistami;</w:t>
      </w:r>
    </w:p>
    <w:p w14:paraId="2E6CF5F8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przeprowadzić prace remontowo-adaptacyjne w SP w Łebieńskiej Hucie;</w:t>
      </w:r>
    </w:p>
    <w:p w14:paraId="2524EEC2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lastRenderedPageBreak/>
        <w:t>montaż windy w SP w Szemudzie i w SP w Koleczkowie;</w:t>
      </w:r>
    </w:p>
    <w:p w14:paraId="14E83CC8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zakup wyposażenia dot. wsparcia uczniów z niepełnosprawnościami;</w:t>
      </w:r>
    </w:p>
    <w:p w14:paraId="2C706FE4" w14:textId="77777777" w:rsidR="00621C5C" w:rsidRPr="00F52841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zatrudnić na 12 miesięcy 5 nauczycieli współorganizujących kształcenie w 5 SP.</w:t>
      </w:r>
    </w:p>
    <w:p w14:paraId="7081503F" w14:textId="77777777" w:rsidR="00621C5C" w:rsidRPr="00F52841" w:rsidRDefault="00000000">
      <w:pPr>
        <w:pStyle w:val="Akapitzlist"/>
        <w:numPr>
          <w:ilvl w:val="0"/>
          <w:numId w:val="4"/>
        </w:numPr>
        <w:tabs>
          <w:tab w:val="clear" w:pos="709"/>
          <w:tab w:val="left" w:pos="426"/>
        </w:tabs>
        <w:autoSpaceDE w:val="0"/>
        <w:spacing w:before="240" w:after="240"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Udział w projekcie jest bezpłatny.</w:t>
      </w:r>
    </w:p>
    <w:p w14:paraId="2BF07999" w14:textId="77777777" w:rsidR="00621C5C" w:rsidRPr="00F52841" w:rsidRDefault="00000000">
      <w:pPr>
        <w:tabs>
          <w:tab w:val="left" w:pos="709"/>
        </w:tabs>
        <w:spacing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§ 2.</w:t>
      </w:r>
    </w:p>
    <w:p w14:paraId="4375AE09" w14:textId="77777777" w:rsidR="00621C5C" w:rsidRPr="00F52841" w:rsidRDefault="00000000">
      <w:pPr>
        <w:tabs>
          <w:tab w:val="left" w:pos="709"/>
        </w:tabs>
        <w:spacing w:after="240"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>UCZESTNICY/UCZESTNICZKI PROJEKTU</w:t>
      </w:r>
    </w:p>
    <w:p w14:paraId="14A265BD" w14:textId="77777777" w:rsidR="00621C5C" w:rsidRPr="00F52841" w:rsidRDefault="00000000">
      <w:pPr>
        <w:spacing w:after="360" w:line="360" w:lineRule="auto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Uczestnicy/uczestniczki projektu to 81 uczniów/uczennic ze specjalnymi potrzebami edukacyjnymi i rozwojowymi, w tym 55 z niepełnosprawnościami, 12 rodziców oraz 18 nauczycieli/nauczycielek 8 placówek oświatowych objętych projektem.</w:t>
      </w:r>
      <w:bookmarkStart w:id="2" w:name="_Hlk165880971"/>
      <w:bookmarkEnd w:id="2"/>
    </w:p>
    <w:p w14:paraId="3525CEAA" w14:textId="77777777" w:rsidR="00621C5C" w:rsidRPr="00F52841" w:rsidRDefault="00000000">
      <w:pPr>
        <w:spacing w:line="360" w:lineRule="auto"/>
        <w:rPr>
          <w:rFonts w:ascii="Calibri" w:hAnsi="Calibri" w:cs="Calibri"/>
          <w:b/>
          <w:kern w:val="2"/>
        </w:rPr>
      </w:pPr>
      <w:bookmarkStart w:id="3" w:name="_Hlk164325986"/>
      <w:bookmarkStart w:id="4" w:name="_Hlk164326056"/>
      <w:bookmarkEnd w:id="3"/>
      <w:r w:rsidRPr="00F52841">
        <w:rPr>
          <w:rFonts w:ascii="Calibri" w:hAnsi="Calibri" w:cs="Calibri"/>
          <w:kern w:val="2"/>
        </w:rPr>
        <w:t>§ 3.</w:t>
      </w:r>
    </w:p>
    <w:p w14:paraId="067622C8" w14:textId="77777777" w:rsidR="00621C5C" w:rsidRPr="00F52841" w:rsidRDefault="00000000">
      <w:pPr>
        <w:keepNext/>
        <w:tabs>
          <w:tab w:val="left" w:pos="0"/>
        </w:tabs>
        <w:spacing w:after="240" w:line="360" w:lineRule="auto"/>
        <w:outlineLvl w:val="0"/>
        <w:rPr>
          <w:rFonts w:ascii="Calibri" w:hAnsi="Calibri" w:cs="Calibri"/>
          <w:b/>
          <w:kern w:val="2"/>
          <w:lang w:val="en-US"/>
        </w:rPr>
      </w:pPr>
      <w:r w:rsidRPr="00F52841">
        <w:rPr>
          <w:rFonts w:ascii="Calibri" w:hAnsi="Calibri" w:cs="Calibri"/>
          <w:b/>
          <w:kern w:val="2"/>
          <w:lang w:val="en-US"/>
        </w:rPr>
        <w:t>ZASADY REKRUTACJI</w:t>
      </w:r>
    </w:p>
    <w:p w14:paraId="7D211005" w14:textId="77777777" w:rsidR="00621C5C" w:rsidRPr="00F52841" w:rsidRDefault="00000000">
      <w:pPr>
        <w:pStyle w:val="Akapitzlist"/>
        <w:numPr>
          <w:ilvl w:val="0"/>
          <w:numId w:val="27"/>
        </w:numPr>
        <w:spacing w:line="360" w:lineRule="auto"/>
        <w:ind w:left="426" w:hanging="425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Termin rekrutacji obejmuje okres od 1 sierpnia 2024 r. do 14 listopada 2024 r.</w:t>
      </w:r>
    </w:p>
    <w:p w14:paraId="787086F3" w14:textId="77777777" w:rsidR="00621C5C" w:rsidRPr="00F52841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Punkty rekrutacyjno-informacyjne zostaną utworzone w każdej SP uczestniczącej w projekcie. Ogłoszenie o Projekcie i rekrutacji zostanie zamieszczone na stronach internetowych oraz profilach w mediach społecznościowych Gminy Szemud, partnerów oraz SP objętych Projektem.</w:t>
      </w:r>
    </w:p>
    <w:p w14:paraId="0FF6114A" w14:textId="77777777" w:rsidR="00621C5C" w:rsidRPr="00F52841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Rekrutację na wszystkie formy wsparcia przeprowadzi komisja rekrutacyjna, w której skład będą wchodzić: koordynator projektu, sekretarz oraz dyrektorzy poszczególnych SP.</w:t>
      </w:r>
    </w:p>
    <w:p w14:paraId="6E0204D8" w14:textId="77777777" w:rsidR="00621C5C" w:rsidRPr="00F52841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Komisja rekrutacyjna w każdej SP przeprowadzi spotkania informacyjne z nauczycielami oraz uczniami i rodzicami, których celem będzie zapoznanie z założeniami i celami Projektu oraz zachęcenie do udziału w nim. Dyrektor oraz koordynator w każdej SP przekażą również informacje dotyczące zaplanowanych form wsparcia oraz rekrutacji.</w:t>
      </w:r>
    </w:p>
    <w:p w14:paraId="5E80BED0" w14:textId="77777777" w:rsidR="00621C5C" w:rsidRPr="00F52841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 xml:space="preserve">Informacje dotyczące dostępności obiektów, w których znajduje się biuro projektu oraz punkty rekrutacyjno-informacyjne, stanowią załączniki do niniejszego Regulaminu. W materiałach promocyjnych i rekrutacyjnych zamieszczona będzie informacja o możliwości skorzystania z usług dostępowych (np. tłumacz języka migowego, asystent osoby z niepełnosprawnością, możliwość korzystania z pętli indukcyjnej) oraz opis dostępności biura projektu i miejsc rekrutacji. Formularz rekrutacyjny będzie zawierał </w:t>
      </w:r>
      <w:r w:rsidRPr="00F52841">
        <w:rPr>
          <w:rFonts w:ascii="Calibri" w:hAnsi="Calibri" w:cs="Calibri"/>
        </w:rPr>
        <w:lastRenderedPageBreak/>
        <w:t>pytania o specjalne potrzeby uczestnika/uczestniczki, które będą konsultowane w celu maksymalnego dostosowania wsparcia, a w razie potrzeby zastosowany zostanie mechanizm racjonalnych usprawnień. Informacja o dostępności znajduje się również na stronie internetowej Gminy Szemud – https://szemud.pl/.</w:t>
      </w:r>
    </w:p>
    <w:p w14:paraId="0C252495" w14:textId="77777777" w:rsidR="00621C5C" w:rsidRPr="00F52841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Uczestnikiem/uczestniczką projektu może zostać osoba, która spełni łącznie następujące warunki: </w:t>
      </w:r>
    </w:p>
    <w:p w14:paraId="07F914A4" w14:textId="77777777" w:rsidR="00621C5C" w:rsidRPr="00F52841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 xml:space="preserve">jest uczniem/uczennicą SP lub jest rodzicem/opiekunem prawnym ucznia lub jest nauczycielem/nauczycielką SP, </w:t>
      </w:r>
      <w:r w:rsidRPr="00F52841">
        <w:rPr>
          <w:rFonts w:ascii="Calibri" w:hAnsi="Calibri" w:cs="Calibri"/>
          <w:kern w:val="2"/>
        </w:rPr>
        <w:t xml:space="preserve">o których mowa w § 2,   </w:t>
      </w:r>
    </w:p>
    <w:p w14:paraId="79998701" w14:textId="77777777" w:rsidR="00621C5C" w:rsidRPr="00F52841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 xml:space="preserve">jest zainteresowany/na udziałem w projekcie, </w:t>
      </w:r>
    </w:p>
    <w:p w14:paraId="11DD30BF" w14:textId="77777777" w:rsidR="00621C5C" w:rsidRPr="00F52841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F52841">
        <w:rPr>
          <w:rFonts w:ascii="Calibri" w:eastAsia="Calibri" w:hAnsi="Calibri" w:cs="Calibri"/>
          <w:bCs/>
          <w:kern w:val="2"/>
        </w:rPr>
        <w:t>spełni kryteria zgodne z niniejszym Regulaminem.</w:t>
      </w:r>
    </w:p>
    <w:p w14:paraId="6DA3BAC5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Zgłoszenia udziału ucznia do projektu może dokonać rodzic lub opiekun prawny ucznia  poprzez złożenie wypełnionego formularza rekrutacyjnego stanowiącego załącznik nr 1 do Regulaminu.</w:t>
      </w:r>
    </w:p>
    <w:p w14:paraId="3D40F7ED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Rodzic/opiekun prawny ucznia może zgłosić się do projektu poprzez złożenie do SP formularza rekrutacyjnego stanowiącego załącznik nr 3 do Regulaminu.</w:t>
      </w:r>
    </w:p>
    <w:p w14:paraId="0074095B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Nauczyciel/nauczycielka może zgłosić się </w:t>
      </w:r>
      <w:bookmarkStart w:id="5" w:name="_Hlk165025046"/>
      <w:r w:rsidRPr="00F52841">
        <w:rPr>
          <w:rFonts w:ascii="Calibri" w:hAnsi="Calibri" w:cs="Calibri"/>
          <w:kern w:val="2"/>
        </w:rPr>
        <w:t xml:space="preserve">do projektu poprzez złożenie do SP </w:t>
      </w:r>
      <w:bookmarkEnd w:id="5"/>
      <w:r w:rsidRPr="00F52841">
        <w:rPr>
          <w:rFonts w:ascii="Calibri" w:hAnsi="Calibri" w:cs="Calibri"/>
          <w:kern w:val="2"/>
        </w:rPr>
        <w:t>formularza rekrutacyjnego stanowiącego załącznik nr 2 do Regulaminu. Zgłoszenie udziału nauczyciela do projektu może również dokonać dyrektor SP.</w:t>
      </w:r>
    </w:p>
    <w:p w14:paraId="7E979BC1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Uczniowie/uczennice SP mogą uczestniczyć w kilku formach wsparcia, według własnych potrzeb i możliwości.</w:t>
      </w:r>
    </w:p>
    <w:p w14:paraId="193F480F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Kryteria rekrutacji uczniów/uczennic na zajęcia dodatkowe:</w:t>
      </w:r>
      <w:bookmarkStart w:id="6" w:name="_Hlk212129395"/>
      <w:bookmarkStart w:id="7" w:name="_Hlk164326074"/>
      <w:bookmarkEnd w:id="4"/>
      <w:bookmarkEnd w:id="6"/>
    </w:p>
    <w:p w14:paraId="2BBC19BA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a) orzeczenie o niepełnosprawności – 10 pkt;</w:t>
      </w:r>
    </w:p>
    <w:p w14:paraId="6A33C9D6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b) orzeczenie o niedostosowaniu społecznym – 10 pkt;</w:t>
      </w:r>
    </w:p>
    <w:p w14:paraId="5FD30BB4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c) doświadczenie migracji – 3 pkt;</w:t>
      </w:r>
    </w:p>
    <w:p w14:paraId="3E74E6FC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d) zagrożenie niedostosowaniem społecznym (potwierdzone orzeczeniem) – 3 pkt;</w:t>
      </w:r>
    </w:p>
    <w:p w14:paraId="25CE2F49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e) wskazanie pedagoga lub innego specjalisty dotyczące zaburzeń zachowania i emocji lub trudności w nauce – 3 pkt.</w:t>
      </w:r>
    </w:p>
    <w:p w14:paraId="71F8BFE9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Kryteria rekrutacji rodziców/opiekunów prawnych:</w:t>
      </w:r>
    </w:p>
    <w:p w14:paraId="6EE736EB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a) rodzic ucznia z orzeczeniem o niepełnosprawności – 10 pkt;</w:t>
      </w:r>
    </w:p>
    <w:p w14:paraId="3732B727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b) rodzic ucznia z orzeczeniem o niedostosowaniu społecznym – 10 pkt;</w:t>
      </w:r>
    </w:p>
    <w:p w14:paraId="2FA92EA8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lastRenderedPageBreak/>
        <w:t>c) rodzic ucznia z doświadczeniem migracji – 3 pkt;</w:t>
      </w:r>
    </w:p>
    <w:p w14:paraId="086FB48F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d) rodzic ucznia zagrożonego niedostosowaniem społecznym (potwierdzone orzeczeniem) – 3 pkt.</w:t>
      </w:r>
    </w:p>
    <w:p w14:paraId="406E770A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Kryteria rekrutacji nauczycieli/nauczycielek:</w:t>
      </w:r>
    </w:p>
    <w:p w14:paraId="68D99119" w14:textId="77777777" w:rsidR="00621C5C" w:rsidRPr="00F52841" w:rsidRDefault="00000000">
      <w:pPr>
        <w:spacing w:line="360" w:lineRule="auto"/>
        <w:ind w:left="907" w:hanging="340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</w:rPr>
        <w:t>a) nauczyciel ze wskazaniem dyrektora SP dotyczącym potrzeby podniesienia kompetencji w zakresie zdiagnozowanych problemów i potrzeb uczniów – 3 pkt.</w:t>
      </w:r>
    </w:p>
    <w:p w14:paraId="7DA05D72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Rekrutacja uczestników/uczestniczek prowadzona jest wyłącznie w oparciu o kryteria merytoryczne. Za spełnienie poszczególnych kryteriów przyznaje się wskazaną liczbę punktów. Punkty uzyskane za spełnione kryteria podlegają zsumowaniu, a łączna liczba punktów stanowi podstawę sporządzenia listy rankingowej. Kandydaci z większą liczbą punktów są kwalifikowani w pierwszej kolejności.</w:t>
      </w:r>
    </w:p>
    <w:p w14:paraId="0C2DD7CD" w14:textId="77777777" w:rsidR="00621C5C" w:rsidRPr="00F52841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W ramach przeprowadzonej rekrutacji uczniów na zajęcia dodatkowe pod uwagę brany będzie rodzaj niepełnosprawności lub specjalne potrzeby edukacyjne i rozwojowe – w zakresie zbieżnym ze wsparciem zaplanowanym w projekcie.</w:t>
      </w:r>
    </w:p>
    <w:p w14:paraId="55BC90D7" w14:textId="77777777" w:rsidR="00621C5C" w:rsidRPr="00F52841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Na podstawie złożonych formularzy rekrutacyjnych i dokumentów potwierdzających spełnienie kryteriów zostaną utworzone listy rankingowe dla form wsparcia zaplanowanych w projekcie, zgodnie z łączną liczbą uzyskanych punktów.</w:t>
      </w:r>
    </w:p>
    <w:p w14:paraId="3E0D58E1" w14:textId="77777777" w:rsidR="00621C5C" w:rsidRPr="00F52841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W przypadku braku wystarczającej liczby osób chętnych do udziału w projekcie rekrutacja prowadzona będzie w sposób ciągły do momentu przyjęcia założonej liczby uczestników/uczestniczek.</w:t>
      </w:r>
      <w:bookmarkStart w:id="8" w:name="_Hlk163717832"/>
      <w:bookmarkEnd w:id="8"/>
    </w:p>
    <w:p w14:paraId="2117823D" w14:textId="77777777" w:rsidR="00621C5C" w:rsidRPr="00F52841" w:rsidRDefault="00000000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Listy rezerwowe poszczególnych form wsparcia zaplanowanych w projekcie – uczniów na zajęcia dodatkowe, rodziców oraz nauczycieli/nauczycielek – utworzone zostaną w przypadku zaistnienia takiej konieczności spośród osób, które złożyły formularz rekrutacyjny i kwalifikują się do udziału w projekcie, zgodnie z liczbą uzyskanych punktów. W przypadku takiej samej liczby punktów pierwszeństwo udziału w Projekcie będą miały osoby z niepełnosprawnością (potwierdzone odpowiednim orzeczeniem) i osoby niedostosowane społecznie (potwierdzone odpowiednim orzeczeniem).</w:t>
      </w:r>
    </w:p>
    <w:p w14:paraId="1DEC111D" w14:textId="77777777" w:rsidR="00621C5C" w:rsidRPr="00F52841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Osoby z list rezerwowych, o ile takie zostaną utworzone,  zostaną włączone do uczestnictwa w projekcie w przypadku rezygnacji lub długotrwałego </w:t>
      </w:r>
      <w:r w:rsidRPr="00F52841">
        <w:rPr>
          <w:rFonts w:ascii="Calibri" w:hAnsi="Calibri" w:cs="Calibri"/>
          <w:kern w:val="2"/>
        </w:rPr>
        <w:lastRenderedPageBreak/>
        <w:t xml:space="preserve">nieusprawiedliwionego niestawiennictwa którejkolwiek z osób znajdującej się na liście podstawowej uczestnictwa. </w:t>
      </w:r>
    </w:p>
    <w:p w14:paraId="04594CCC" w14:textId="77777777" w:rsidR="00621C5C" w:rsidRPr="00F52841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Osoby z list rezerwowych, jeżeli zostaną zakwalifikowane do projektu, otrzymają wsparcie niewykorzystane przez osobę, którą zastępują. </w:t>
      </w:r>
    </w:p>
    <w:bookmarkEnd w:id="7"/>
    <w:p w14:paraId="70E3D79E" w14:textId="77777777" w:rsidR="00621C5C" w:rsidRPr="00F52841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Rekrutacja uczestników/uczestniczek projektu – uczniów/uczennic, nauczycieli/nauczycielek oraz rodziców przebiegać będzie w następujący sposób:</w:t>
      </w:r>
    </w:p>
    <w:p w14:paraId="6FD3BA5D" w14:textId="77777777" w:rsidR="00621C5C" w:rsidRPr="00F52841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Warunkiem uczestnictwa w procesie rekrutacji jest czytelne wypełnienie i dostarczenie formularza rekrutacyjnego do SP. Uzyskanie formularza rekrutacyjnego możliwe jest w punkcie rekrutacyjno-informacyjnym w SP oraz na stronach internetowych SP, Gminy Szemud i partnerów Projektu.</w:t>
      </w:r>
    </w:p>
    <w:p w14:paraId="28A16644" w14:textId="77777777" w:rsidR="00621C5C" w:rsidRPr="00F52841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Formularz rekrutacyjny uczestnika/uczestniczki można dostarczyć do siedziby SP objętego projektem: listem poleconym lub osobiście. </w:t>
      </w:r>
    </w:p>
    <w:p w14:paraId="52DD0882" w14:textId="77777777" w:rsidR="00621C5C" w:rsidRPr="00F52841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Spośród zgłoszonych osób komisja rekrutacyjna dokona wyboru:</w:t>
      </w:r>
    </w:p>
    <w:p w14:paraId="049C39D9" w14:textId="77777777" w:rsidR="00621C5C" w:rsidRPr="00F52841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uczniów/uczennic, którym zostanie udzielone wsparcie w postaci zajęć dodatkowych,</w:t>
      </w:r>
    </w:p>
    <w:p w14:paraId="7863EC68" w14:textId="77777777" w:rsidR="00621C5C" w:rsidRPr="00F52841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rodziców, </w:t>
      </w:r>
      <w:r w:rsidRPr="00F52841">
        <w:rPr>
          <w:rFonts w:ascii="Calibri" w:hAnsi="Calibri" w:cs="Calibri"/>
        </w:rPr>
        <w:t>którym zostanie zapewnione wsparcie w postaci konsultacji ze specjalistami,</w:t>
      </w:r>
    </w:p>
    <w:p w14:paraId="2C7142ED" w14:textId="77777777" w:rsidR="00621C5C" w:rsidRPr="00F52841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nauczycieli/nauczycielek do uczestnictwa w szkoleniach oraz superwizjach przed i po zakończeniu szkoleń,</w:t>
      </w:r>
    </w:p>
    <w:p w14:paraId="10213C5E" w14:textId="77777777" w:rsidR="00621C5C" w:rsidRPr="00F52841" w:rsidRDefault="00000000">
      <w:pPr>
        <w:tabs>
          <w:tab w:val="left" w:pos="709"/>
        </w:tabs>
        <w:spacing w:line="360" w:lineRule="auto"/>
        <w:ind w:left="851"/>
        <w:rPr>
          <w:rFonts w:ascii="Calibri" w:hAnsi="Calibri" w:cs="Calibri"/>
        </w:rPr>
      </w:pPr>
      <w:r w:rsidRPr="00F52841">
        <w:rPr>
          <w:rFonts w:ascii="Calibri" w:hAnsi="Calibri" w:cs="Calibri"/>
          <w:kern w:val="2"/>
        </w:rPr>
        <w:t>Komisja dokonuje wyboru, biorąc pod uwagę informacje zawarte w formularzu rekrutacyjnym, liczbę punktów uzyskanych zgodnie z kryteriami rekrutacji oraz dodatkowe dokumenty niezbędne do potwierdzenia kwalifikowalności danej osoby do projektu.</w:t>
      </w:r>
    </w:p>
    <w:p w14:paraId="66159373" w14:textId="77777777" w:rsidR="00621C5C" w:rsidRPr="00F52841" w:rsidRDefault="00000000">
      <w:pPr>
        <w:numPr>
          <w:ilvl w:val="0"/>
          <w:numId w:val="2"/>
        </w:numPr>
        <w:tabs>
          <w:tab w:val="left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Złożenie formularza rekrutacyjnego jest równoznaczne z deklaracją uczestnictwa w projekcie.</w:t>
      </w:r>
    </w:p>
    <w:p w14:paraId="64C6908C" w14:textId="77777777" w:rsidR="00621C5C" w:rsidRPr="00F52841" w:rsidRDefault="00000000">
      <w:pPr>
        <w:numPr>
          <w:ilvl w:val="0"/>
          <w:numId w:val="2"/>
        </w:numPr>
        <w:tabs>
          <w:tab w:val="left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Do projektu nie zostaną zakwalifikowane osoby, które: </w:t>
      </w:r>
    </w:p>
    <w:p w14:paraId="30A428AC" w14:textId="77777777" w:rsidR="00621C5C" w:rsidRPr="00F52841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nie przekażą wszystkich niezbędnych danych zgodnie z formularzem rekrutacyjnym, który stanowi załącznik do Regulaminu,</w:t>
      </w:r>
      <w:bookmarkStart w:id="9" w:name="_Hlk86051479"/>
      <w:bookmarkEnd w:id="9"/>
    </w:p>
    <w:p w14:paraId="24B911D9" w14:textId="77777777" w:rsidR="00621C5C" w:rsidRPr="00F52841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 xml:space="preserve">nie dołączą do formularza rekrutacyjnego kserokopii dokumentów/oświadczeń wymaganych do potwierdzenia kwalifikowalności lub spełnienia kryteriów </w:t>
      </w:r>
      <w:r w:rsidRPr="00F52841">
        <w:rPr>
          <w:rFonts w:ascii="Calibri" w:hAnsi="Calibri" w:cs="Calibri"/>
        </w:rPr>
        <w:lastRenderedPageBreak/>
        <w:t>rekrutacyjnych, w szczególności dotyczących niepełnosprawności, niedostosowania społecznego lub zagrożenia niedostosowaniem społecznym, doświadczenia migracji, zaburzeń zachowania i emocji lub trudności w nauce – odpowiednio do kryterium, którego dotyczy zgłoszenie – oraz, w przypadku ucznia/uczennicy lub nauczyciela/nauczycielki, zaświadczenia dyrektora SP potwierdzającego status danej osoby w szkole, jeżeli jest wymagane zgodnie z zasadami pomiaru wskaźników Projektu,</w:t>
      </w:r>
    </w:p>
    <w:p w14:paraId="6AEE709F" w14:textId="77777777" w:rsidR="00621C5C" w:rsidRPr="00F52841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nie zgodzą się z wszystkimi postanowieniami Regulaminu rekrutacji i uczestnictwa w projekcie i nie zobowiążą się do jego przestrzegania,</w:t>
      </w:r>
    </w:p>
    <w:p w14:paraId="586365D7" w14:textId="77777777" w:rsidR="00621C5C" w:rsidRPr="00F52841" w:rsidRDefault="00000000">
      <w:pPr>
        <w:numPr>
          <w:ilvl w:val="1"/>
          <w:numId w:val="3"/>
        </w:numPr>
        <w:tabs>
          <w:tab w:val="left" w:pos="1134"/>
        </w:tabs>
        <w:spacing w:after="360"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nie spełnią kryterium kwalifikowalności uczestnictwa w projekcie, o którym mowa w § 2.</w:t>
      </w:r>
    </w:p>
    <w:p w14:paraId="7846E077" w14:textId="77777777" w:rsidR="00621C5C" w:rsidRPr="00F52841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§ 4.</w:t>
      </w:r>
    </w:p>
    <w:p w14:paraId="521E1CA1" w14:textId="77777777" w:rsidR="00621C5C" w:rsidRPr="00F52841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>FORMY WSPARCIA UDZIELONEGO UCZESTNIKOM/UCZESTNICZKOM PROJEKTU</w:t>
      </w:r>
    </w:p>
    <w:p w14:paraId="683D3FCD" w14:textId="77777777" w:rsidR="00621C5C" w:rsidRPr="00F52841" w:rsidRDefault="00000000">
      <w:pPr>
        <w:spacing w:before="24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1.  Formy wsparcia:</w:t>
      </w:r>
    </w:p>
    <w:p w14:paraId="10C58A38" w14:textId="77777777" w:rsidR="00621C5C" w:rsidRPr="00F52841" w:rsidRDefault="00000000">
      <w:pPr>
        <w:numPr>
          <w:ilvl w:val="1"/>
          <w:numId w:val="5"/>
        </w:numPr>
        <w:tabs>
          <w:tab w:val="left" w:pos="851"/>
        </w:tabs>
        <w:spacing w:line="360" w:lineRule="auto"/>
        <w:ind w:left="851" w:hanging="284"/>
        <w:rPr>
          <w:rFonts w:ascii="Calibri" w:eastAsia="NimbusSanL-Regu;Times New Roman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Zajęcia dodatkowe dla uczniów: </w:t>
      </w:r>
    </w:p>
    <w:p w14:paraId="05544BA8" w14:textId="77777777" w:rsidR="00621C5C" w:rsidRPr="00F52841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bookmarkStart w:id="10" w:name="_Hlk163117833"/>
      <w:r w:rsidRPr="00F52841">
        <w:rPr>
          <w:rFonts w:ascii="Calibri" w:hAnsi="Calibri" w:cs="Calibri"/>
        </w:rPr>
        <w:t>wsparcie dla uczniów z autyzmem, w tym z zespołem Aspergera: terapia pedagogiczna 30 lekcji na ucznia/uczennicę, integracja sensoryczna 30 lekcji na ucznia/uczennicę;</w:t>
      </w:r>
      <w:bookmarkStart w:id="11" w:name="_Hlk163131486"/>
      <w:bookmarkEnd w:id="10"/>
    </w:p>
    <w:p w14:paraId="0DE7202F" w14:textId="77777777" w:rsidR="00621C5C" w:rsidRPr="00F52841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>wsparcie dla uczniów z niepełnosprawnością intelektualną w stopniu lekkim: terapia pedagogiczna 20 lekcji/ucznia uczennicę, zajęcia z psychologiem 20 lekcji na ucznia/uczennicę, Trening Umiejętności Społecznych 20 lekcji na ucznia/uczennicę;</w:t>
      </w:r>
    </w:p>
    <w:p w14:paraId="76CA6EBB" w14:textId="77777777" w:rsidR="00621C5C" w:rsidRPr="00F52841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 xml:space="preserve">wsparcie dla uczniów z niepełnosprawnością ruchową w tym z afazją: </w:t>
      </w:r>
      <w:bookmarkEnd w:id="11"/>
      <w:r w:rsidRPr="00F52841">
        <w:rPr>
          <w:rFonts w:ascii="Calibri" w:hAnsi="Calibri" w:cs="Calibri"/>
        </w:rPr>
        <w:t>terapia pedagogiczna 20 lekcji na ucznia/uczennicę, gimnastyka korekcyjna 20 lekcji na ucznia/uczennicę, logopedia 20 lekcji na ucznia/uczennicę;</w:t>
      </w:r>
    </w:p>
    <w:p w14:paraId="4F06FCF6" w14:textId="77777777" w:rsidR="00621C5C" w:rsidRPr="00F52841" w:rsidRDefault="00000000">
      <w:pPr>
        <w:numPr>
          <w:ilvl w:val="0"/>
          <w:numId w:val="16"/>
        </w:numPr>
        <w:spacing w:line="360" w:lineRule="auto"/>
        <w:ind w:left="1418" w:right="-2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>wsparcie dla uczniów zagrożonych niedostosowaniem społecznym: grupowe zajęcia z psychologiem 30 lekcji/grupę, grupowe zajęcia Treningu Umiejętności Społecznych 30 lekcji/grupę;</w:t>
      </w:r>
    </w:p>
    <w:p w14:paraId="5A233B1D" w14:textId="77777777" w:rsidR="00621C5C" w:rsidRPr="00F52841" w:rsidRDefault="00000000">
      <w:pPr>
        <w:numPr>
          <w:ilvl w:val="0"/>
          <w:numId w:val="16"/>
        </w:numPr>
        <w:spacing w:line="360" w:lineRule="auto"/>
        <w:ind w:left="1418" w:right="-2" w:hanging="425"/>
        <w:rPr>
          <w:rFonts w:ascii="Calibri" w:hAnsi="Calibri" w:cs="Calibri"/>
        </w:rPr>
      </w:pPr>
      <w:bookmarkStart w:id="12" w:name="_Hlk163131782"/>
      <w:r w:rsidRPr="00F52841">
        <w:rPr>
          <w:rFonts w:ascii="Calibri" w:hAnsi="Calibri" w:cs="Calibri"/>
        </w:rPr>
        <w:t>indywidualne zajęcia doradztwa zawodowego.</w:t>
      </w:r>
      <w:r w:rsidRPr="00F52841">
        <w:rPr>
          <w:rFonts w:ascii="Calibri" w:hAnsi="Calibri" w:cs="Calibri"/>
        </w:rPr>
        <w:tab/>
      </w:r>
      <w:bookmarkEnd w:id="12"/>
    </w:p>
    <w:p w14:paraId="149FA7E5" w14:textId="77777777" w:rsidR="00621C5C" w:rsidRPr="00F52841" w:rsidRDefault="00000000">
      <w:pPr>
        <w:pStyle w:val="Akapitzlist"/>
        <w:numPr>
          <w:ilvl w:val="1"/>
          <w:numId w:val="23"/>
        </w:numPr>
        <w:tabs>
          <w:tab w:val="left" w:pos="1134"/>
        </w:tabs>
        <w:spacing w:line="360" w:lineRule="auto"/>
        <w:ind w:left="851" w:hanging="284"/>
        <w:contextualSpacing w:val="0"/>
        <w:rPr>
          <w:rFonts w:ascii="Calibri" w:eastAsia="NimbusSanL-Regu;Times New Roman" w:hAnsi="Calibri" w:cs="Calibri"/>
          <w:kern w:val="2"/>
        </w:rPr>
      </w:pPr>
      <w:r w:rsidRPr="00F52841">
        <w:rPr>
          <w:rFonts w:ascii="Calibri" w:hAnsi="Calibri" w:cs="Calibri"/>
        </w:rPr>
        <w:lastRenderedPageBreak/>
        <w:t>Wsparcie dla rodziców poprzez zapewnienie indywidualnych konsultacji ze specjalistami z poradni psychologiczno-pedagogicznej – 10 godzin dla każdego rodzica (1 godz./mies. przez 10 miesięcy).</w:t>
      </w:r>
    </w:p>
    <w:p w14:paraId="4BF8C64C" w14:textId="77777777" w:rsidR="00621C5C" w:rsidRPr="00F52841" w:rsidRDefault="00000000">
      <w:pPr>
        <w:pStyle w:val="Akapitzlist"/>
        <w:numPr>
          <w:ilvl w:val="1"/>
          <w:numId w:val="23"/>
        </w:numPr>
        <w:tabs>
          <w:tab w:val="left" w:pos="1134"/>
        </w:tabs>
        <w:spacing w:line="360" w:lineRule="auto"/>
        <w:ind w:left="851" w:hanging="284"/>
        <w:contextualSpacing w:val="0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Doskonalenie umiejętności i kompetencji zawodowych nauczycieli/nauczycielek w zakresie zdiagnozowanych zaburzeń, barier i potrzeb uczniów/uczennic ze specjalnymi potrzebami edukacyjnymi w ramach:</w:t>
      </w:r>
    </w:p>
    <w:p w14:paraId="21DC1DBD" w14:textId="77777777" w:rsidR="00621C5C" w:rsidRPr="00F52841" w:rsidRDefault="00000000">
      <w:pPr>
        <w:pStyle w:val="Akapitzlist"/>
        <w:numPr>
          <w:ilvl w:val="0"/>
          <w:numId w:val="21"/>
        </w:numPr>
        <w:tabs>
          <w:tab w:val="left" w:pos="1134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szkoleń, które będą dotyczyć wsparcia ucznia/uczennicy:</w:t>
      </w:r>
    </w:p>
    <w:p w14:paraId="146DA41E" w14:textId="77777777" w:rsidR="00621C5C" w:rsidRPr="00F52841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bookmarkStart w:id="13" w:name="_Hlk82437797"/>
      <w:bookmarkEnd w:id="13"/>
      <w:r w:rsidRPr="00F52841">
        <w:rPr>
          <w:rFonts w:ascii="Calibri" w:hAnsi="Calibri" w:cs="Calibri"/>
          <w:kern w:val="2"/>
        </w:rPr>
        <w:t>szkolenie – wsparcie uczniów z niepełnosprawnością intelektualną w stopniu lekkim,</w:t>
      </w:r>
    </w:p>
    <w:p w14:paraId="4D3DDF2D" w14:textId="77777777" w:rsidR="00621C5C" w:rsidRPr="00F52841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szkolenie – wsparcie uczniów z niepełnosprawnością ruchową w tym z afazją,</w:t>
      </w:r>
    </w:p>
    <w:p w14:paraId="59A797BD" w14:textId="77777777" w:rsidR="00621C5C" w:rsidRPr="00F52841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szkolenie – wsparcie uczniów z autyzmem w tym z zespołem Aspergera,</w:t>
      </w:r>
    </w:p>
    <w:p w14:paraId="0D751810" w14:textId="77777777" w:rsidR="00621C5C" w:rsidRPr="00F52841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szkolenie –  wsparcie uczniów zagrożonych niedostosowaniem społecznym,</w:t>
      </w:r>
    </w:p>
    <w:p w14:paraId="6028CE97" w14:textId="77777777" w:rsidR="00621C5C" w:rsidRPr="00F52841" w:rsidRDefault="00000000">
      <w:pPr>
        <w:pStyle w:val="Akapitzlist"/>
        <w:numPr>
          <w:ilvl w:val="0"/>
          <w:numId w:val="23"/>
        </w:numPr>
        <w:tabs>
          <w:tab w:val="left" w:pos="1418"/>
        </w:tabs>
        <w:spacing w:line="360" w:lineRule="auto"/>
        <w:ind w:left="1276"/>
        <w:rPr>
          <w:rFonts w:ascii="Calibri" w:eastAsia="NimbusSanL-Regu;Times New Roman" w:hAnsi="Calibri" w:cs="Calibri"/>
          <w:kern w:val="2"/>
        </w:rPr>
      </w:pPr>
      <w:r w:rsidRPr="00F52841">
        <w:rPr>
          <w:rFonts w:ascii="Calibri" w:hAnsi="Calibri" w:cs="Calibri"/>
        </w:rPr>
        <w:t>indywidualnej superwizji.</w:t>
      </w:r>
    </w:p>
    <w:p w14:paraId="188A5A37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6" w:hanging="426"/>
        <w:rPr>
          <w:rFonts w:ascii="Calibri" w:hAnsi="Calibri" w:cs="Calibri"/>
          <w:bCs/>
          <w:kern w:val="2"/>
        </w:rPr>
      </w:pPr>
      <w:r w:rsidRPr="00F52841">
        <w:rPr>
          <w:rFonts w:ascii="Calibri" w:hAnsi="Calibri" w:cs="Calibri"/>
          <w:bCs/>
          <w:kern w:val="2"/>
        </w:rPr>
        <w:t>Zajęcia dodatkowe odbywać się będą na terenie SP objętej projektem od poniedziałku do niedzieli poza podstawowymi zajęciami.</w:t>
      </w:r>
    </w:p>
    <w:p w14:paraId="0EB39DEA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F52841">
        <w:rPr>
          <w:rFonts w:ascii="Calibri" w:hAnsi="Calibri" w:cs="Calibri"/>
          <w:bCs/>
          <w:kern w:val="2"/>
        </w:rPr>
        <w:t>SP udostępni sale oraz wyposażenie do realizacji zajęć dla uczniów, zgodnie z ich charakterem i potrzebami programowymi. We wszystkich formach wsparcia przewidzianych dla uczestników/uczestniczek, zaplanowano wykorzystanie wyposażenia, które będzie zakupione w ramach projektu i/lub stanowi dotychczasowe wyposażenie SP.</w:t>
      </w:r>
    </w:p>
    <w:p w14:paraId="1BBDDAC0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F52841">
        <w:rPr>
          <w:rFonts w:ascii="Calibri" w:hAnsi="Calibri" w:cs="Calibri"/>
          <w:bCs/>
          <w:kern w:val="2"/>
        </w:rPr>
        <w:t>Zajęcia dodatkowe dla uczniów będą uwzględniały opracowanie i realizację indywidualnego planu zgodnie z potrzebami oraz umiejętności ucznia/uczennicy. Tym samym zajęcia będą realizowane zgodnie z indywidualnymi potrzebami ucznia/uczennicy oraz przygotowane zostaną w oparciu o orzeczenie/opinię, z którego/której wynikają stosowne zalecenia związane z procesem kształcenia. Ponadto zajęcia będą uwzględniać zróżnicowanie możliwości psychofizycznych uczestników/uczestniczek, potrzeb edukacyjnych i rozwojowych, tak aby umożliwiały im rozwój indywidualnego potencjału oraz pełne i aktywne uczestnictwo w życiu SP.</w:t>
      </w:r>
    </w:p>
    <w:p w14:paraId="5D7DA8D4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F52841">
        <w:rPr>
          <w:rFonts w:ascii="Calibri" w:hAnsi="Calibri" w:cs="Calibri"/>
        </w:rPr>
        <w:t>Realizacja zajęć dodatkowych będzie obejmowała przełamywanie stereotypów płciowych oraz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>wspierała uczniów w eksploracji różnych zainteresowań i aspiracji niezależnie od swojej płci, np.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 xml:space="preserve">poprzez zapoznanie uczniów z wybranymi zawodami, a </w:t>
      </w:r>
      <w:r w:rsidRPr="00F52841">
        <w:rPr>
          <w:rFonts w:ascii="Calibri" w:hAnsi="Calibri" w:cs="Calibri"/>
        </w:rPr>
        <w:lastRenderedPageBreak/>
        <w:t>także na kształtowaniu postawy pracy i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>motywacji do działania, pobudzaniu i rozwijaniu zainteresowań i uzdolnień uczniów oraz stymulowaniu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>ich pro-zawodowych marzeń. Podczas realizacji indywidualnych zajęć z doradztwa zawodowego</w:t>
      </w:r>
      <w:r w:rsidRPr="00F52841">
        <w:rPr>
          <w:rStyle w:val="Odwoaniedokomentarza"/>
          <w:rFonts w:ascii="Calibri" w:hAnsi="Calibri" w:cs="Calibri"/>
        </w:rPr>
        <w:t xml:space="preserve"> </w:t>
      </w:r>
      <w:r w:rsidRPr="00F52841">
        <w:rPr>
          <w:rFonts w:ascii="Calibri" w:hAnsi="Calibri" w:cs="Calibri"/>
        </w:rPr>
        <w:t>dla uczniów zaplanowano wdrażanie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>elementów doradztwa zawodowego wolnego od stereotypów płciowych w wyborze ścieżek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>edukacyjnych i zawodowych wraz z wykorzystaniem modelu wypracowanego w ramach PO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 xml:space="preserve">WER. </w:t>
      </w:r>
    </w:p>
    <w:p w14:paraId="38C2A5E2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F52841">
        <w:rPr>
          <w:rFonts w:ascii="Calibri" w:hAnsi="Calibri" w:cs="Calibri"/>
          <w:bCs/>
          <w:kern w:val="2"/>
        </w:rPr>
        <w:t xml:space="preserve">Indywidualne konsultacje mają na celu podniesienie umiejętności rodziców w zakresie radzenia sobie w sytuacjach trudnych oraz dostosowywania podejścia do zmieniających się potrzeb ich </w:t>
      </w:r>
      <w:r w:rsidRPr="00F52841">
        <w:rPr>
          <w:rFonts w:ascii="Calibri" w:hAnsi="Calibri" w:cs="Calibri"/>
        </w:rPr>
        <w:t>ucznia</w:t>
      </w:r>
      <w:r w:rsidRPr="00F52841">
        <w:rPr>
          <w:rFonts w:ascii="Calibri" w:hAnsi="Calibri" w:cs="Calibri"/>
          <w:bCs/>
          <w:kern w:val="2"/>
        </w:rPr>
        <w:t xml:space="preserve">. Program konsultacji obejmuje: pomoc w radzeniu sobie z emocjami związanymi z niepełnosprawnością swojego dziecka, podniesienie wiedzy w zakresie zrozumienia specyficznych potrzeb swojego dziecka i dostosowania opieki oraz wsparcia do tych potrzeb (w tym: techniki terapeutyczne, ćwiczenia i strategia wspomagająca rozwój dziecka, praktyczne zabawy do wykorzystania w domu w ramach integracji sensorycznej). </w:t>
      </w:r>
    </w:p>
    <w:p w14:paraId="1E6292EA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F52841">
        <w:rPr>
          <w:rFonts w:ascii="Calibri" w:hAnsi="Calibri" w:cs="Calibri"/>
          <w:bCs/>
          <w:kern w:val="2"/>
        </w:rPr>
        <w:t>Szkolenia dla nauczycieli/nauczycielek odbywać się będą w miejscu i  terminie ustalonym uprzednio z uczestnikami/uczestniczkami projektu.</w:t>
      </w:r>
    </w:p>
    <w:p w14:paraId="46AADD3F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F52841">
        <w:rPr>
          <w:rFonts w:ascii="Calibri" w:hAnsi="Calibri" w:cs="Calibri"/>
        </w:rPr>
        <w:t>Indywidualne superwizje dla każdego nauczyciela/nauczycielki, realizowane przy współpracy z poradnią psychologiczno-pedagogiczną, pozwolą na dostosowanie procesu wsparcia do indywidualnych potrzeb i wyzwań oraz uzyskanie bieżącej informacji zwrotnej od ekspertów.</w:t>
      </w:r>
    </w:p>
    <w:p w14:paraId="23F6833E" w14:textId="77777777" w:rsidR="00621C5C" w:rsidRPr="00F52841" w:rsidRDefault="00000000">
      <w:pPr>
        <w:numPr>
          <w:ilvl w:val="0"/>
          <w:numId w:val="23"/>
        </w:numPr>
        <w:tabs>
          <w:tab w:val="left" w:pos="709"/>
        </w:tabs>
        <w:autoSpaceDE w:val="0"/>
        <w:spacing w:after="360" w:line="360" w:lineRule="auto"/>
        <w:ind w:left="425" w:hanging="425"/>
        <w:rPr>
          <w:rFonts w:ascii="Calibri" w:hAnsi="Calibri" w:cs="Calibri"/>
        </w:rPr>
      </w:pPr>
      <w:r w:rsidRPr="00F52841">
        <w:rPr>
          <w:rFonts w:ascii="Calibri" w:hAnsi="Calibri" w:cs="Calibri"/>
        </w:rPr>
        <w:t>W celu propagowania zasady „nie czyń poważnych szkód” środowisku oraz zasady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>zrównoważonego rozwoju, podczas realizacji zajęć dodatkowych, konsultacji dla rodziców oraz szkoleń dla nauczycieli/nauczycielek będą stosowane rozwiązania proekologiczne, tj.</w:t>
      </w:r>
      <w:r w:rsidRPr="00F52841">
        <w:rPr>
          <w:rFonts w:ascii="Calibri" w:hAnsi="Calibri" w:cs="Calibri"/>
          <w:bCs/>
          <w:kern w:val="2"/>
        </w:rPr>
        <w:t xml:space="preserve"> </w:t>
      </w:r>
      <w:r w:rsidRPr="00F52841">
        <w:rPr>
          <w:rFonts w:ascii="Calibri" w:hAnsi="Calibri" w:cs="Calibri"/>
        </w:rPr>
        <w:t>oszczędności energii i wody, powtórne wykorzystanie zasobów, materiały recyklingowe lub odnawialne.</w:t>
      </w:r>
    </w:p>
    <w:p w14:paraId="4315B4B2" w14:textId="77777777" w:rsidR="00621C5C" w:rsidRPr="00F52841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§ 5.</w:t>
      </w:r>
    </w:p>
    <w:p w14:paraId="32C1DBF8" w14:textId="77777777" w:rsidR="00621C5C" w:rsidRPr="00F52841" w:rsidRDefault="00000000">
      <w:pPr>
        <w:keepNext/>
        <w:tabs>
          <w:tab w:val="left" w:pos="0"/>
        </w:tabs>
        <w:spacing w:after="240" w:line="360" w:lineRule="auto"/>
        <w:outlineLvl w:val="0"/>
        <w:rPr>
          <w:rFonts w:ascii="Calibri" w:hAnsi="Calibri" w:cs="Calibri"/>
          <w:i/>
          <w:kern w:val="2"/>
          <w:u w:val="single"/>
          <w:lang w:val="en-US"/>
        </w:rPr>
      </w:pPr>
      <w:r w:rsidRPr="00F52841">
        <w:rPr>
          <w:rFonts w:ascii="Calibri" w:hAnsi="Calibri" w:cs="Calibri"/>
          <w:b/>
          <w:kern w:val="2"/>
          <w:lang w:val="en-US"/>
        </w:rPr>
        <w:t>OBOWIĄZKI STRON</w:t>
      </w:r>
    </w:p>
    <w:p w14:paraId="522081A0" w14:textId="77777777" w:rsidR="00621C5C" w:rsidRPr="00F52841" w:rsidRDefault="00000000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Uczestnik/uczestniczka projektu biorący/biorąca udział w zajęciach dodatkowych zobowiązana jest do regularnego, punktualnego i aktywnego uczestnictwa w zajęciach </w:t>
      </w:r>
      <w:r w:rsidRPr="00F52841">
        <w:rPr>
          <w:rFonts w:ascii="Calibri" w:hAnsi="Calibri" w:cs="Calibri"/>
          <w:kern w:val="2"/>
        </w:rPr>
        <w:lastRenderedPageBreak/>
        <w:t>dodatkowych organizowanych przez Gminę Szemud. Opuszczone zajęcia usprawiedliwione będą poprzez usprawiedliwienie wyjaśniające przyczynę nieobecności. Uczestnictwo w zajęciach będzie dokumentowane listą obecności na każdych zajęciach.</w:t>
      </w:r>
    </w:p>
    <w:p w14:paraId="4419AA5F" w14:textId="77777777" w:rsidR="00621C5C" w:rsidRPr="00F52841" w:rsidRDefault="00000000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Uczestnik/uczestniczka projektu biorący/biorąca udział w szkoleniach i superwizjach zobowiązany/zobowiązana jest do:</w:t>
      </w:r>
    </w:p>
    <w:p w14:paraId="27A9D0C9" w14:textId="77777777" w:rsidR="00621C5C" w:rsidRPr="00F52841" w:rsidRDefault="00000000">
      <w:pPr>
        <w:pStyle w:val="Akapitzlist"/>
        <w:numPr>
          <w:ilvl w:val="0"/>
          <w:numId w:val="25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bookmarkStart w:id="14" w:name="_Hlk163730681"/>
      <w:bookmarkEnd w:id="14"/>
      <w:r w:rsidRPr="00F52841">
        <w:rPr>
          <w:rFonts w:ascii="Calibri" w:hAnsi="Calibri" w:cs="Calibri"/>
          <w:kern w:val="2"/>
        </w:rPr>
        <w:t>uczestnictwa w co najmniej 80 % zajęć w ramach danej formy wsparcia; w limicie dopuszczalnych 20% nieobecności nie mieszczą się nieobecności potwierdzone zwolnieniami lekarskimi,</w:t>
      </w:r>
    </w:p>
    <w:p w14:paraId="38BB736E" w14:textId="77777777" w:rsidR="00621C5C" w:rsidRPr="00F52841" w:rsidRDefault="00000000">
      <w:pPr>
        <w:pStyle w:val="Akapitzlist"/>
        <w:numPr>
          <w:ilvl w:val="0"/>
          <w:numId w:val="25"/>
        </w:numPr>
        <w:spacing w:line="360" w:lineRule="auto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w przypadku nieobecności na zajęciach grupowych, uczestnik/uczestniczka zobowiązuje się do samodzielnego odrobienia opuszczonych zajęć,</w:t>
      </w:r>
    </w:p>
    <w:p w14:paraId="0A481696" w14:textId="77777777" w:rsidR="00621C5C" w:rsidRPr="00F52841" w:rsidRDefault="00000000">
      <w:pPr>
        <w:pStyle w:val="Akapitzlist"/>
        <w:numPr>
          <w:ilvl w:val="0"/>
          <w:numId w:val="25"/>
        </w:numPr>
        <w:spacing w:line="360" w:lineRule="auto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uczestnictwa w egzaminach/testach przeprowadzonych na zakończenie udziału w szkoleniu.</w:t>
      </w:r>
    </w:p>
    <w:p w14:paraId="0A9720E2" w14:textId="77777777" w:rsidR="00621C5C" w:rsidRPr="00F52841" w:rsidRDefault="00000000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Uczestnik/uczestniczka projektu biorący/biorąca udział w indywidualnych konsultacjach ze specjalistami zobowiązany/zobowiązana jest do systematycznego uczestnictwa w formie wsparcia i poświadczenia obecności podpisem na liście obecności.</w:t>
      </w:r>
    </w:p>
    <w:p w14:paraId="62D52DE7" w14:textId="77777777" w:rsidR="00621C5C" w:rsidRPr="00F52841" w:rsidRDefault="00000000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Ponadto uczestnik/uczestniczka projektu zobowiązany/zobowiązana jest do:</w:t>
      </w:r>
    </w:p>
    <w:p w14:paraId="274EF2C7" w14:textId="77777777" w:rsidR="00621C5C" w:rsidRPr="00F52841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udziału w badaniach ankietowych, monitorujących oraz kontrolnych w celu oceny skuteczności działań podejmowanych w projekcie,</w:t>
      </w:r>
    </w:p>
    <w:p w14:paraId="1AC47970" w14:textId="77777777" w:rsidR="00621C5C" w:rsidRPr="00F52841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poinformowania SP o braku możliwości (wraz z uzasadnieniem) dalszego udziału w projekcie niezwłocznie, jednak nie później niż w terminie 3 dni od dnia zaistnienia okoliczności powodującej brak możliwości uczestnictwa w projekcie,</w:t>
      </w:r>
    </w:p>
    <w:p w14:paraId="7E73798D" w14:textId="77777777" w:rsidR="00621C5C" w:rsidRPr="00F52841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niezwłocznego poinformowania SP o jakichkolwiek okolicznościach dotyczących zmiany danych kontaktowych swoich/swojego dziecka, wskazanych w dokumentach projektowych,</w:t>
      </w:r>
    </w:p>
    <w:p w14:paraId="2F0B1B72" w14:textId="77777777" w:rsidR="00621C5C" w:rsidRPr="00F52841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</w:rPr>
        <w:t>dbania o powierzone w ramach projektu materiały/sprzęt/pomoce dydaktyczne.</w:t>
      </w:r>
    </w:p>
    <w:p w14:paraId="5828BCC1" w14:textId="77777777" w:rsidR="00621C5C" w:rsidRPr="00F52841" w:rsidRDefault="00000000">
      <w:pPr>
        <w:pStyle w:val="Akapitzlist"/>
        <w:numPr>
          <w:ilvl w:val="0"/>
          <w:numId w:val="22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Gmina Szemud zobowiązana jest do:</w:t>
      </w:r>
    </w:p>
    <w:p w14:paraId="2DDE17E0" w14:textId="77777777" w:rsidR="00621C5C" w:rsidRPr="00F52841" w:rsidRDefault="00000000">
      <w:pPr>
        <w:pStyle w:val="Akapitzlist"/>
        <w:numPr>
          <w:ilvl w:val="0"/>
          <w:numId w:val="19"/>
        </w:numPr>
        <w:spacing w:line="360" w:lineRule="auto"/>
        <w:ind w:left="1134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stałej kontroli działań realizowanych przez Partnera,</w:t>
      </w:r>
    </w:p>
    <w:p w14:paraId="3C46A519" w14:textId="77777777" w:rsidR="00621C5C" w:rsidRPr="00F52841" w:rsidRDefault="00000000">
      <w:pPr>
        <w:pStyle w:val="Akapitzlist"/>
        <w:numPr>
          <w:ilvl w:val="0"/>
          <w:numId w:val="19"/>
        </w:numPr>
        <w:spacing w:line="360" w:lineRule="auto"/>
        <w:ind w:left="1134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zapewnienia sal dydaktycznych na potrzeby realizacji projektu.</w:t>
      </w:r>
    </w:p>
    <w:p w14:paraId="7D3876D0" w14:textId="77777777" w:rsidR="00621C5C" w:rsidRPr="00F52841" w:rsidRDefault="00000000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Partner projektu zobowiązany jest do:</w:t>
      </w:r>
    </w:p>
    <w:p w14:paraId="7A32F562" w14:textId="77777777" w:rsidR="00621C5C" w:rsidRPr="00F52841" w:rsidRDefault="00000000">
      <w:pPr>
        <w:pStyle w:val="Akapitzlist"/>
        <w:numPr>
          <w:ilvl w:val="0"/>
          <w:numId w:val="1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lastRenderedPageBreak/>
        <w:t xml:space="preserve">organizacji specjalistycznych zajęć dodatkowych dla uczniów/uczennic SP powierzonych wykonawcy zewnętrznemu, szkoleń i superwizji dla nauczycieli/nauczycielek oraz indywidualnych konsultacji </w:t>
      </w:r>
      <w:r w:rsidRPr="00F52841">
        <w:rPr>
          <w:rFonts w:ascii="Calibri" w:hAnsi="Calibri" w:cs="Calibri"/>
        </w:rPr>
        <w:t>dla rodziców</w:t>
      </w:r>
      <w:r w:rsidRPr="00F52841">
        <w:rPr>
          <w:rFonts w:ascii="Calibri" w:hAnsi="Calibri" w:cs="Calibri"/>
          <w:kern w:val="2"/>
        </w:rPr>
        <w:t>, a także stałego nadzoru organizacyjnego nad realizacją działań,</w:t>
      </w:r>
    </w:p>
    <w:p w14:paraId="0FFC9921" w14:textId="77777777" w:rsidR="00621C5C" w:rsidRPr="00F52841" w:rsidRDefault="00000000">
      <w:pPr>
        <w:pStyle w:val="Akapitzlist"/>
        <w:numPr>
          <w:ilvl w:val="0"/>
          <w:numId w:val="17"/>
        </w:numPr>
        <w:spacing w:after="360" w:line="360" w:lineRule="auto"/>
        <w:ind w:left="1134" w:hanging="425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informowania Gminy Szemud o zaistniałych problemach w realizacji zadań.</w:t>
      </w:r>
    </w:p>
    <w:p w14:paraId="688B4973" w14:textId="77777777" w:rsidR="00621C5C" w:rsidRPr="00F52841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§ 6.</w:t>
      </w:r>
    </w:p>
    <w:p w14:paraId="428D9F0A" w14:textId="77777777" w:rsidR="00621C5C" w:rsidRPr="00F52841" w:rsidRDefault="00000000">
      <w:pPr>
        <w:spacing w:after="240" w:line="360" w:lineRule="auto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b/>
          <w:kern w:val="2"/>
        </w:rPr>
        <w:t>REZYGNACJA Z UCZESTNICTWA</w:t>
      </w:r>
    </w:p>
    <w:p w14:paraId="4E1B0971" w14:textId="77777777" w:rsidR="00621C5C" w:rsidRPr="00F52841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Rezygnacja z udziału w projekcie możliwa jest tylko w uzasadnionych przypadkach i następuje poprzez złożenie pisemnego oświadczenia stanowiącego załącznik nr 4 do Regulaminu. </w:t>
      </w:r>
    </w:p>
    <w:p w14:paraId="7E460079" w14:textId="77777777" w:rsidR="00621C5C" w:rsidRPr="00F52841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Uzasadnione przypadki, o których mowa w pkt. 1 mogą wynikać z przyczyn natury zdrowotnej lub działania siły wyższej i z zasady nie mogły być znane przez uczestnika/uczestniczki w momencie rozpoczęcia udziału w projekcie.</w:t>
      </w:r>
    </w:p>
    <w:p w14:paraId="5E8D2CA6" w14:textId="77777777" w:rsidR="00621C5C" w:rsidRPr="00F52841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Gmina Szemud zastrzega sobie prawo do skreślenia uczestnika/uczestniczki z listy uczestnictwa w przypadku naruszenia przez uczestnika/uczestniczki niniejszego Regulaminu oraz zasad współżycia społecznego. </w:t>
      </w:r>
    </w:p>
    <w:p w14:paraId="68F6BE89" w14:textId="77777777" w:rsidR="00621C5C" w:rsidRPr="00F52841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W miejsce osoby, która zgodnie z § 6 pkt. 1 zrezygnuje z uczestnictwa w projekcie, zakwalifikowana zostanie osoba z listy rezerwowej (o ile ta zostanie utworzona) lub zostanie przeprowadzony nabór dodatkowy.</w:t>
      </w:r>
      <w:bookmarkStart w:id="15" w:name="_Hlk163735660"/>
      <w:r w:rsidRPr="00F52841">
        <w:rPr>
          <w:rFonts w:ascii="Calibri" w:hAnsi="Calibri" w:cs="Calibri"/>
          <w:kern w:val="2"/>
        </w:rPr>
        <w:t xml:space="preserve"> </w:t>
      </w:r>
    </w:p>
    <w:p w14:paraId="5CF86CA1" w14:textId="77777777" w:rsidR="00621C5C" w:rsidRPr="00F52841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W ramach naboru dodatkowego możliwe jest zakwalifikowanie uczniów posiadających orzeczenie o potrzebie kształcenia specjalnego lub orzeczenie o niepełnosprawności lub  opinię wydaną przez poradnię psychologiczno-pedagogiczną dot. potrzeb edukacyjnych ucznia. W przypadku wdrożenia rekrutacji uzupełniającej i kwalifikacji uczniów z opiniami uregulowania zawarte w niniejszym regulaminie dot. „orzeczeń” zastępuje się „opiniami”.</w:t>
      </w:r>
    </w:p>
    <w:p w14:paraId="416C34AE" w14:textId="77777777" w:rsidR="00621C5C" w:rsidRPr="00F52841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Rodzic ucznia posiadającego orzeczenie o potrzebie kształcenia specjalnego, które zostało przedstawione w szkole/zespole, w przypadku braku chęci objęcia wsparciem i pomocą </w:t>
      </w:r>
      <w:r w:rsidRPr="00F52841">
        <w:rPr>
          <w:rFonts w:ascii="Calibri" w:hAnsi="Calibri" w:cs="Calibri"/>
          <w:kern w:val="2"/>
        </w:rPr>
        <w:lastRenderedPageBreak/>
        <w:t xml:space="preserve">w ramach niniejszego projektu, zobowiązany jest złożyć </w:t>
      </w:r>
      <w:r w:rsidRPr="00F52841">
        <w:rPr>
          <w:rFonts w:ascii="Calibri" w:hAnsi="Calibri" w:cs="Calibri"/>
          <w:b/>
          <w:kern w:val="2"/>
          <w:lang w:eastAsia="ar-SA"/>
        </w:rPr>
        <w:t xml:space="preserve">OŚWIADCZENIE </w:t>
      </w:r>
      <w:r w:rsidRPr="00F52841">
        <w:rPr>
          <w:rFonts w:ascii="Calibri" w:hAnsi="Calibri" w:cs="Calibri"/>
          <w:b/>
          <w:kern w:val="2"/>
          <w:lang w:eastAsia="ar-SA"/>
        </w:rPr>
        <w:br/>
        <w:t>O NIEPRZYSTĄPIENIU DO UDZIAŁU W PROJEKCIE –</w:t>
      </w:r>
      <w:r w:rsidRPr="00F52841">
        <w:rPr>
          <w:rFonts w:ascii="Calibri" w:hAnsi="Calibri" w:cs="Calibri"/>
          <w:kern w:val="2"/>
          <w:lang w:eastAsia="ar-SA"/>
        </w:rPr>
        <w:t xml:space="preserve"> załącznik nr 7.</w:t>
      </w:r>
      <w:r w:rsidRPr="00F52841">
        <w:rPr>
          <w:rFonts w:ascii="Calibri" w:hAnsi="Calibri" w:cs="Calibri"/>
          <w:b/>
          <w:kern w:val="2"/>
          <w:lang w:eastAsia="ar-SA"/>
        </w:rPr>
        <w:t xml:space="preserve"> </w:t>
      </w:r>
    </w:p>
    <w:p w14:paraId="6F2DC908" w14:textId="77777777" w:rsidR="00621C5C" w:rsidRPr="00F52841" w:rsidRDefault="00000000">
      <w:pPr>
        <w:spacing w:line="360" w:lineRule="auto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§ 7.</w:t>
      </w:r>
    </w:p>
    <w:p w14:paraId="4A861F3B" w14:textId="77777777" w:rsidR="00621C5C" w:rsidRPr="00F52841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>OCHRONA DANYCH OSOBOWYCH</w:t>
      </w:r>
    </w:p>
    <w:p w14:paraId="166906DC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>Administratorem danych osobowych zebranych bezpośrednio od uczestników projektu jest Beneficjent – Gmina Szemud. Ponadto administratorem danych osobowych jest minister właściwy do spraw rozwoju regionalnego wykonujący zadania państwa członkowskiego, minister właściwy do spraw finansów publicznych w zakresie wykonywania zadań własnych oraz IZ w celu wykonania umowy o dofinansowanie oraz w zakresie współpracy w sprawach związanych z realizacją umowy o dofinansowanie.</w:t>
      </w:r>
    </w:p>
    <w:p w14:paraId="5638D307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 xml:space="preserve">Administrator zgodnie z zapisami umowy o dofinansowanie wypełnia obowiązek informacyjny zgodnie z art. 13 i 14 RODO wobec uczestników/uczestniczek projektu oraz podmiotów uczestniczących w projekcie. Jednocześnie administrator informuje o możliwym przetwarzaniu danych przez pozostałych administratorów wskazanych w ust. 1. </w:t>
      </w:r>
    </w:p>
    <w:p w14:paraId="5D049AB8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 xml:space="preserve">Administrator stosuje odpowiednie zabezpieczenia organizacyjne i techniczne zgodnie z art. 24 RODO. </w:t>
      </w:r>
    </w:p>
    <w:p w14:paraId="14B06342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>Administrator zapewnia zgodność przetwarzania danych osobowych z art. 5, 6, 9 i 10 RODO.</w:t>
      </w:r>
    </w:p>
    <w:p w14:paraId="4DDC895B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 xml:space="preserve">Administrator wprowadzi odrębny rejestr upoważnień do przetwarzania danych osobowych w projekcie. </w:t>
      </w:r>
    </w:p>
    <w:p w14:paraId="208E529C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>W zakresie przetwarzania w tym zbierania i wykorzystywania danych wizerunkowych uczestników/uczestniczek projektu oraz podmiotów Administrator pozyska dobrowolną zgodę na przetwarzania ww. danych w oparciu o przesłankę art. 6 ust. 1 lit. a) RODO.</w:t>
      </w:r>
    </w:p>
    <w:p w14:paraId="0F03E964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 xml:space="preserve">Administrator prowadzi rejestr czynności przetwarzania danych osobowych i zgodnie z art. 30 RODO udostępni go na żądanie organu nadzorczego. </w:t>
      </w:r>
    </w:p>
    <w:p w14:paraId="241D5614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>Przetwarzanie danych osobowych przez podmioty zewnętrzne, w tym przez Partnera projektu, odbywać się będzie w oparciu o umowę powierzenia danych osobowych zgodnie z art. 28 RODO.</w:t>
      </w:r>
    </w:p>
    <w:p w14:paraId="147C1250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lastRenderedPageBreak/>
        <w:t>Dane osobowe uczestników/uczestniczek przetwarzane są na podstawie rozporządzenia ogólnego oraz rozporządzenia EFS+.</w:t>
      </w:r>
    </w:p>
    <w:p w14:paraId="76D740C1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 xml:space="preserve">Dane osobowe uczestników przetwarzane i agregowane są w systemie CST2021 zgodnie z RODO w oparciu o przesłanki określone w art. 6 ust 1 lit. c) RODO oraz art. 9 ust. 2 lit. g i art. 10 RODO oraz ustawą z dnia 10 maja 2018 r. o ochronie danych osobowych (Dz. U. z 2019 r. poz. 1781). </w:t>
      </w:r>
    </w:p>
    <w:p w14:paraId="3ADC2712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>System CST2021 zapewnia możliwość monitorowania efektów projektów realizowanych w ramach EFS+ poprzez przetwarzanie danych osób oraz podmiotów bezpośrednio objętych wsparciem EFS+ zgodnie z zasadami określonymi przez Komisję Europejską oraz ministra właściwego ds. rozwoju regionalnego.</w:t>
      </w:r>
    </w:p>
    <w:p w14:paraId="2AD3BA3A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>Podstawą przetwarzania danych osobowych każdego uczestnika/uczestniczki w systemie CST2021 są: art. 4 rozporządzenia ogólnego, art. 17 rozporządzenia EFS+ oraz Rozdział 18 ustawy wdrożeniowej – dane osobowe są niezbędne dla realizacji programu.</w:t>
      </w:r>
    </w:p>
    <w:p w14:paraId="179C1100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F52841">
        <w:rPr>
          <w:rFonts w:ascii="Calibri" w:hAnsi="Calibri" w:cs="Calibri"/>
        </w:rPr>
        <w:t xml:space="preserve">Dane uczestników obejmowanych wsparciem gromadzone w CST2021 w przypadku danych osobowych stanowią źródło służące do oszacowania wskaźników rezultatu długoterminowego (źródło danych kontaktowych do przeprowadzenia badań ewaluacyjnych lub analizy danych administracyjnych). </w:t>
      </w:r>
    </w:p>
    <w:p w14:paraId="5944DCE1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</w:rPr>
        <w:t>Dane uczestnika/uczestniczki lub podmiot obejmowanego wsparciem zbierane są w momencie rozpoczęcia udziału w projekcie.</w:t>
      </w:r>
    </w:p>
    <w:p w14:paraId="41DA8033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</w:rPr>
        <w:t xml:space="preserve">Informacje dotyczące wszystkich uczestników/uczestniczek, którzy/które przystąpili/przystąpiły do projektu od początku jego realizacji do ostatniego dnia okresu rozliczeniowego, są przekazywane łącznie z wnioskiem beneficjenta o płatność. </w:t>
      </w:r>
    </w:p>
    <w:p w14:paraId="767503E8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</w:rPr>
        <w:t>Dane osobowe pojedynczego uczestnika/uczestniczki muszą być kompletne dla wszystkich zmiennych odnoszących się do danych osobowych.</w:t>
      </w:r>
    </w:p>
    <w:p w14:paraId="0223E441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</w:rPr>
        <w:t>Dane teleadresowe w zakresie miejsca przebywania zbierane są w momencie rozpoczęcia udziału w projekcie i nie wymagają aktualizacji.</w:t>
      </w:r>
    </w:p>
    <w:p w14:paraId="35F84697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</w:rPr>
        <w:t>Dane uczestników/uczestniczek są monitorowane w podziale na płeć, natomiast wiek uczestników/uczestniczek liczony jest na podstawie daty urodzenia.</w:t>
      </w:r>
    </w:p>
    <w:p w14:paraId="10B8D272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</w:rPr>
        <w:t xml:space="preserve">Odmowa podania informacji dotyczących danych osobowych szczególnej kategorii, o której mowa w art. 9 RODO  skutkuje brakiem możliwości weryfikacji kwalifikowalności </w:t>
      </w:r>
      <w:r w:rsidRPr="00F52841">
        <w:rPr>
          <w:rFonts w:ascii="Calibri" w:hAnsi="Calibri" w:cs="Calibri"/>
        </w:rPr>
        <w:lastRenderedPageBreak/>
        <w:t>uczestnika/uczestniczki oraz prowadzi do niezakwalifikowania się do udziału w projekcie.</w:t>
      </w:r>
    </w:p>
    <w:p w14:paraId="1D6E23C0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Dane o interwencji EFS+ gromadzone w CST2021 zawierają w szczególności: identyfikator projektu (numer projektu), identyfikator osoby (PESEL) lub podmiotu (NIP) pozwalający na zidentyfikowanie uczestnika/uczestniczki oraz kontakt po zakończeniu wsparcia; datę rozpoczęcia i zakończenia udziału w projekcie; wartości dla wszystkich zmiennych potrzebnych do wskaźników wspólnych.</w:t>
      </w:r>
    </w:p>
    <w:p w14:paraId="255E4967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>Zakres gromadzonych danych nt. uczestników/uczestniczek obejmuje dane osobowe (m.in. imię, nazwisko, PESEL, płeć), dane teleadresowe, szczegóły wsparcia (m.in. status osoby na rynku pracy w chwili przystąpienia do projektu, data przystąpienia do projektu i zakończenia udziału, forma wsparcia) oraz status uczestnika/uczestniczki projektu po zakończeniu udziału w projekcie obejmujący efekty wsparcia monitorowane we wskaźnikach rezultatu.</w:t>
      </w:r>
    </w:p>
    <w:p w14:paraId="2D32C74A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kern w:val="2"/>
        </w:rPr>
        <w:t xml:space="preserve">W systemie gromadzone są dane nt. podmiotów, na rzecz których udzielone zostało wsparcie w ramach EFS+ wraz z informacjami dotyczącymi wsparcia. Zakres danych podmiotu obejmuje informacje podstawowe (m.in. nazwa i NIP), dane teleadresowe oraz szczegóły wsparcia (m.in. liczba osób objętych wsparciem w ramach podmiotu, czy wsparciem zostali objęci pracownicy). </w:t>
      </w:r>
    </w:p>
    <w:p w14:paraId="101437AE" w14:textId="77777777" w:rsidR="00621C5C" w:rsidRPr="00F52841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</w:rPr>
        <w:t>Szczegółowy zakres danych nt. uczestników/uczestniczek projektów opisano w Rozdziale 18 Ustawy z dnia 28 kwietnia 2022 r. o zasadach realizacji zadań finansowanych ze środków europejskich w perspektywie finansowej 2021–2027 (Dz.U. 2022, poz. 1079 z późn. zm.)</w:t>
      </w:r>
    </w:p>
    <w:p w14:paraId="72A8C0DC" w14:textId="77777777" w:rsidR="00621C5C" w:rsidRPr="00F52841" w:rsidRDefault="00621C5C">
      <w:pPr>
        <w:pStyle w:val="Akapitzlist"/>
        <w:autoSpaceDE w:val="0"/>
        <w:spacing w:line="360" w:lineRule="auto"/>
        <w:ind w:left="426"/>
        <w:rPr>
          <w:rFonts w:ascii="Calibri" w:hAnsi="Calibri" w:cs="Calibri"/>
          <w:b/>
          <w:kern w:val="2"/>
        </w:rPr>
      </w:pPr>
    </w:p>
    <w:p w14:paraId="4EFBB008" w14:textId="77777777" w:rsidR="00621C5C" w:rsidRPr="00F52841" w:rsidRDefault="00000000">
      <w:pPr>
        <w:spacing w:line="360" w:lineRule="auto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§ 8.</w:t>
      </w:r>
    </w:p>
    <w:p w14:paraId="289D0357" w14:textId="77777777" w:rsidR="00621C5C" w:rsidRPr="00F52841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F52841">
        <w:rPr>
          <w:rFonts w:ascii="Calibri" w:hAnsi="Calibri" w:cs="Calibri"/>
          <w:b/>
          <w:kern w:val="2"/>
        </w:rPr>
        <w:t>POSTANOWIENIA KOŃCOWE</w:t>
      </w:r>
    </w:p>
    <w:bookmarkEnd w:id="15"/>
    <w:p w14:paraId="2A95F1AE" w14:textId="77777777" w:rsidR="00621C5C" w:rsidRPr="00F52841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Zajęcia dodatkowe oraz szkolenia dla nauczycieli/nauczycielek odbywać się będą zgodnie z przyjętym harmonogramem/planem zajęć, o ustalonej liczbie godzin – zgodnie z wnioskiem o dofinansowanie realizacji projektu.</w:t>
      </w:r>
    </w:p>
    <w:p w14:paraId="55656837" w14:textId="77777777" w:rsidR="00621C5C" w:rsidRPr="00F52841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Zorganizowane w ramach projektu szkolenia kończą się egzaminem wewnętrznym/testem. Pozytywny wynik egzaminu/testu uprawnia </w:t>
      </w:r>
      <w:r w:rsidRPr="00F52841">
        <w:rPr>
          <w:rFonts w:ascii="Calibri" w:hAnsi="Calibri" w:cs="Calibri"/>
          <w:kern w:val="2"/>
        </w:rPr>
        <w:lastRenderedPageBreak/>
        <w:t>uczestnika/uczestniczkę do otrzymania zaświadczenia i/lub certyfikatu po zakończeniu szkolenia.</w:t>
      </w:r>
    </w:p>
    <w:p w14:paraId="2E5BF52D" w14:textId="77777777" w:rsidR="00621C5C" w:rsidRPr="00F52841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Gmina Szemud nie ponosi odpowiedzialności za zmiany w dokumentach programowych i wytycznych dotyczących Działania nr 5.8. Edukacja ogólna i zawodowa w ramach programu Fundusze Europejskie dla Pomorza 2021-2027.</w:t>
      </w:r>
    </w:p>
    <w:p w14:paraId="18D9881B" w14:textId="77777777" w:rsidR="00621C5C" w:rsidRPr="00F52841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 xml:space="preserve">Gmina Szemud zastrzega sobie prawo zmiany i uzupełnienia niniejszego Regulaminu w trakcie realizacji projektu, o czym uczestnicy/uczestniczki zostaną poinformowani poprzez SP. Informacje o projekcie znajdują się na stronie internetowej Gminy Szemud: </w:t>
      </w:r>
      <w:hyperlink r:id="rId11">
        <w:r w:rsidRPr="00F52841">
          <w:rPr>
            <w:rStyle w:val="Hipercze"/>
            <w:rFonts w:ascii="Calibri" w:hAnsi="Calibri" w:cs="Calibri"/>
            <w:color w:val="000000"/>
            <w:kern w:val="2"/>
          </w:rPr>
          <w:t>https://szemud.pl/</w:t>
        </w:r>
      </w:hyperlink>
      <w:r w:rsidRPr="00F52841">
        <w:rPr>
          <w:rFonts w:ascii="Calibri" w:hAnsi="Calibri" w:cs="Calibri"/>
          <w:kern w:val="2"/>
        </w:rPr>
        <w:t xml:space="preserve"> oraz SP objętych projektem. Informacje o projekcie będą również publikowane na profilach w mediach społecznościowych Gminy Szemud, partnerów projektu oraz szkół objętych projektem.</w:t>
      </w:r>
    </w:p>
    <w:p w14:paraId="6C473598" w14:textId="77777777" w:rsidR="00621C5C" w:rsidRPr="00F52841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F52841">
        <w:rPr>
          <w:rFonts w:ascii="Calibri" w:hAnsi="Calibri" w:cs="Calibri"/>
          <w:kern w:val="2"/>
        </w:rPr>
        <w:t>Zmiana ilości uczestników/uczestniczek projektu poszczególnych form wsparcia oraz ilość godzin poszczególnych form wsparcia nie wymaga zmiany niniejszego regulaminu.</w:t>
      </w:r>
    </w:p>
    <w:p w14:paraId="02DFF47F" w14:textId="77777777" w:rsidR="00621C5C" w:rsidRPr="00F52841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jc w:val="both"/>
        <w:rPr>
          <w:rFonts w:ascii="Calibri" w:hAnsi="Calibri" w:cs="Calibri"/>
          <w:iCs/>
          <w:kern w:val="2"/>
        </w:rPr>
      </w:pPr>
      <w:r w:rsidRPr="00F52841">
        <w:rPr>
          <w:rFonts w:ascii="Calibri" w:hAnsi="Calibri" w:cs="Calibri"/>
          <w:kern w:val="2"/>
        </w:rPr>
        <w:t>Regulamin uczestnictwa w projekcie obowiązuje od dnia 01.08.2024 r.</w:t>
      </w:r>
    </w:p>
    <w:p w14:paraId="64B34B61" w14:textId="77777777" w:rsidR="00621C5C" w:rsidRPr="00F52841" w:rsidRDefault="00000000">
      <w:pPr>
        <w:keepNext/>
        <w:numPr>
          <w:ilvl w:val="0"/>
          <w:numId w:val="9"/>
        </w:numPr>
        <w:tabs>
          <w:tab w:val="clear" w:pos="720"/>
        </w:tabs>
        <w:spacing w:after="40" w:line="360" w:lineRule="auto"/>
        <w:ind w:left="426" w:hanging="426"/>
        <w:jc w:val="both"/>
        <w:rPr>
          <w:rFonts w:ascii="Calibri" w:hAnsi="Calibri" w:cs="Calibri"/>
          <w:iCs/>
          <w:kern w:val="2"/>
        </w:rPr>
      </w:pPr>
      <w:r w:rsidRPr="00F52841">
        <w:rPr>
          <w:rFonts w:ascii="Calibri" w:hAnsi="Calibri" w:cs="Calibri"/>
          <w:iCs/>
          <w:kern w:val="2"/>
        </w:rPr>
        <w:t>Załączniki:</w:t>
      </w:r>
    </w:p>
    <w:p w14:paraId="4D5FBEA0" w14:textId="77777777" w:rsidR="00621C5C" w:rsidRPr="00F52841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F52841">
        <w:rPr>
          <w:rFonts w:ascii="Calibri" w:hAnsi="Calibri" w:cs="Calibri"/>
          <w:iCs/>
          <w:kern w:val="2"/>
        </w:rPr>
        <w:t xml:space="preserve">Załącznik nr 1 - Formularz rekrutacyjny </w:t>
      </w:r>
      <w:r w:rsidRPr="00F52841">
        <w:rPr>
          <w:rFonts w:ascii="Calibri" w:hAnsi="Calibri" w:cs="Calibri"/>
        </w:rPr>
        <w:t>ucznia</w:t>
      </w:r>
      <w:r w:rsidRPr="00F52841">
        <w:rPr>
          <w:rFonts w:ascii="Calibri" w:hAnsi="Calibri" w:cs="Calibri"/>
          <w:iCs/>
          <w:kern w:val="2"/>
        </w:rPr>
        <w:t xml:space="preserve"> do projektu</w:t>
      </w:r>
    </w:p>
    <w:p w14:paraId="6D20F0AA" w14:textId="77777777" w:rsidR="00621C5C" w:rsidRPr="00F52841" w:rsidRDefault="00000000">
      <w:pPr>
        <w:spacing w:line="240" w:lineRule="auto"/>
        <w:jc w:val="both"/>
        <w:rPr>
          <w:rFonts w:ascii="Calibri" w:hAnsi="Calibri" w:cs="Calibri"/>
        </w:rPr>
      </w:pPr>
      <w:r w:rsidRPr="00F52841">
        <w:rPr>
          <w:rFonts w:ascii="Calibri" w:hAnsi="Calibri" w:cs="Calibri"/>
          <w:iCs/>
          <w:kern w:val="2"/>
        </w:rPr>
        <w:t xml:space="preserve">Załącznik nr 2 - Formularz rekrutacyjny nauczyciela/nauczycielki do projektu </w:t>
      </w:r>
    </w:p>
    <w:p w14:paraId="23BDA338" w14:textId="77777777" w:rsidR="00621C5C" w:rsidRPr="00F52841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F52841">
        <w:rPr>
          <w:rFonts w:ascii="Calibri" w:hAnsi="Calibri" w:cs="Calibri"/>
          <w:iCs/>
          <w:kern w:val="2"/>
        </w:rPr>
        <w:t>Załącznik nr 3 - Formularz rekrutacyjny rodzica do projektu</w:t>
      </w:r>
    </w:p>
    <w:p w14:paraId="3D2B5FC1" w14:textId="77777777" w:rsidR="00621C5C" w:rsidRPr="00F52841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F52841">
        <w:rPr>
          <w:rFonts w:ascii="Calibri" w:hAnsi="Calibri" w:cs="Calibri"/>
          <w:iCs/>
          <w:kern w:val="2"/>
        </w:rPr>
        <w:t>Załącznik nr 4 - Oświadczenie uczestnika/uczestniczki projektu o rezygnacji z udziału w projekcie</w:t>
      </w:r>
    </w:p>
    <w:p w14:paraId="440542BC" w14:textId="77777777" w:rsidR="00621C5C" w:rsidRPr="00F52841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bookmarkStart w:id="16" w:name="_Hlk164325265"/>
      <w:bookmarkEnd w:id="16"/>
      <w:r w:rsidRPr="00F52841">
        <w:rPr>
          <w:rFonts w:ascii="Calibri" w:hAnsi="Calibri" w:cs="Calibri"/>
          <w:iCs/>
          <w:kern w:val="2"/>
        </w:rPr>
        <w:t>Załącznik nr 5 - Opis dostępności biura projektu w Urzędzie Gminy Szemud</w:t>
      </w:r>
    </w:p>
    <w:p w14:paraId="18DDF50D" w14:textId="77777777" w:rsidR="00621C5C" w:rsidRPr="00F52841" w:rsidRDefault="00000000">
      <w:pPr>
        <w:spacing w:line="240" w:lineRule="auto"/>
        <w:rPr>
          <w:rFonts w:ascii="Calibri" w:hAnsi="Calibri" w:cs="Calibri"/>
          <w:iCs/>
          <w:kern w:val="2"/>
        </w:rPr>
      </w:pPr>
      <w:r w:rsidRPr="00F52841">
        <w:rPr>
          <w:rFonts w:ascii="Calibri" w:hAnsi="Calibri" w:cs="Calibri"/>
        </w:rPr>
        <w:t>Załącznik nr 6 - Opis dostępności miejsca realizacji projektu oraz punktu rekrutacyjno-informacyjnego w SP objętych projektem</w:t>
      </w:r>
    </w:p>
    <w:p w14:paraId="160EA388" w14:textId="77777777" w:rsidR="00621C5C" w:rsidRPr="00F52841" w:rsidRDefault="00000000">
      <w:pPr>
        <w:spacing w:line="240" w:lineRule="auto"/>
        <w:rPr>
          <w:rFonts w:ascii="Calibri" w:hAnsi="Calibri" w:cs="Calibri"/>
        </w:rPr>
      </w:pPr>
      <w:r w:rsidRPr="00F52841">
        <w:rPr>
          <w:rFonts w:ascii="Calibri" w:hAnsi="Calibri" w:cs="Calibri"/>
          <w:iCs/>
          <w:kern w:val="2"/>
        </w:rPr>
        <w:t>Załącznik nr 7 - Oświadczenie o nieprzystąpieniu do udziału w projekcie</w:t>
      </w:r>
    </w:p>
    <w:sectPr w:rsidR="00621C5C" w:rsidRPr="00F5284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884" w:right="1418" w:bottom="1560" w:left="1418" w:header="142" w:footer="22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22E7F" w14:textId="77777777" w:rsidR="008D511C" w:rsidRDefault="008D511C">
      <w:pPr>
        <w:spacing w:line="240" w:lineRule="auto"/>
      </w:pPr>
      <w:r>
        <w:separator/>
      </w:r>
    </w:p>
  </w:endnote>
  <w:endnote w:type="continuationSeparator" w:id="0">
    <w:p w14:paraId="7E0685D5" w14:textId="77777777" w:rsidR="008D511C" w:rsidRDefault="008D5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SanL-Regu;Times New Roman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53D2" w14:textId="77777777" w:rsidR="00621C5C" w:rsidRDefault="00000000">
    <w:pPr>
      <w:pStyle w:val="Stopka"/>
      <w:jc w:val="right"/>
      <w:rPr>
        <w:rFonts w:ascii="Calibri Light" w:hAnsi="Calibri Light" w:cs="Calibri Light"/>
        <w:sz w:val="28"/>
        <w:szCs w:val="28"/>
      </w:rPr>
    </w:pPr>
    <w:r>
      <w:rPr>
        <w:rFonts w:ascii="Calibri Light" w:hAnsi="Calibri Light" w:cs="Calibri Light"/>
        <w:sz w:val="28"/>
        <w:szCs w:val="28"/>
      </w:rPr>
      <w:t xml:space="preserve">str. </w:t>
    </w:r>
    <w:r>
      <w:rPr>
        <w:rFonts w:ascii="Calibri" w:hAnsi="Calibri" w:cs="Calibri"/>
        <w:sz w:val="22"/>
        <w:szCs w:val="22"/>
      </w:rPr>
      <w:fldChar w:fldCharType="begin"/>
    </w:r>
    <w:r>
      <w:rPr>
        <w:rFonts w:ascii="Calibri" w:hAnsi="Calibri" w:cs="Calibri"/>
        <w:sz w:val="22"/>
        <w:szCs w:val="22"/>
      </w:rPr>
      <w:instrText xml:space="preserve"> PAGE </w:instrText>
    </w:r>
    <w:r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sz w:val="22"/>
        <w:szCs w:val="22"/>
      </w:rPr>
      <w:t>16</w:t>
    </w:r>
    <w:r>
      <w:rPr>
        <w:rFonts w:ascii="Calibri" w:hAnsi="Calibri" w:cs="Calibri"/>
        <w:sz w:val="22"/>
        <w:szCs w:val="22"/>
      </w:rPr>
      <w:fldChar w:fldCharType="end"/>
    </w:r>
  </w:p>
  <w:p w14:paraId="2F56A8EF" w14:textId="77777777" w:rsidR="00621C5C" w:rsidRDefault="00621C5C">
    <w:pPr>
      <w:pStyle w:val="Stopka"/>
      <w:rPr>
        <w:rFonts w:ascii="Calibri Light" w:hAnsi="Calibri Light" w:cs="Calibri Light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8742" w14:textId="77777777" w:rsidR="00621C5C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C47EA3B" w14:textId="77777777" w:rsidR="00621C5C" w:rsidRDefault="00621C5C">
    <w:pPr>
      <w:pStyle w:val="Stopka"/>
      <w:ind w:left="-709" w:firstLine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54208" w14:textId="77777777" w:rsidR="008D511C" w:rsidRDefault="008D511C">
      <w:pPr>
        <w:spacing w:line="240" w:lineRule="auto"/>
      </w:pPr>
      <w:r>
        <w:separator/>
      </w:r>
    </w:p>
  </w:footnote>
  <w:footnote w:type="continuationSeparator" w:id="0">
    <w:p w14:paraId="486E24CE" w14:textId="77777777" w:rsidR="008D511C" w:rsidRDefault="008D5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3E75" w14:textId="1FCE0EF8" w:rsidR="00621C5C" w:rsidRDefault="00F52841">
    <w:pPr>
      <w:pStyle w:val="Nagwek"/>
      <w:ind w:left="-1134"/>
      <w:rPr>
        <w:lang w:val="en-US" w:eastAsia="en-US"/>
      </w:rPr>
    </w:pPr>
    <w:r w:rsidRPr="00F52841">
      <w:rPr>
        <w:noProof/>
        <w:lang w:val="en-US" w:eastAsia="en-US"/>
      </w:rPr>
      <w:pict w14:anchorId="7E4C74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8" type="#_x0000_t75" style="width:562.8pt;height:65.4pt;visibility:visible;mso-wrap-style:square">
          <v:imagedata r:id="rId1" o:title="" croptop="-28f" cropbottom="-28f" cropleft="-3f" cropright="-3f"/>
        </v:shape>
      </w:pict>
    </w:r>
  </w:p>
  <w:p w14:paraId="289BC62D" w14:textId="3DCEABBF" w:rsidR="00621C5C" w:rsidRDefault="00F52841">
    <w:pPr>
      <w:pStyle w:val="Nagwek"/>
      <w:ind w:left="-1134"/>
      <w:rPr>
        <w:lang w:val="en-US" w:eastAsia="en-US"/>
      </w:rPr>
    </w:pPr>
    <w:r w:rsidRPr="00F52841">
      <w:rPr>
        <w:noProof/>
        <w:lang w:val="en-US" w:eastAsia="en-US"/>
      </w:rPr>
      <w:pict w14:anchorId="6D7F98EC">
        <v:shape id="Obraz 4" o:spid="_x0000_i1027" type="#_x0000_t75" style="width:572.4pt;height:.6pt;visibility:visible;mso-wrap-style:square">
          <v:imagedata r:id="rId2" o:title="" croptop="-4096f" cropbottom="-4096f" cropleft="-3f" cropright="-3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CAE6" w14:textId="75F64CB2" w:rsidR="00621C5C" w:rsidRDefault="00F52841">
    <w:pPr>
      <w:pStyle w:val="Nagwek"/>
      <w:ind w:left="-1134"/>
    </w:pPr>
    <w:r w:rsidRPr="00F52841">
      <w:rPr>
        <w:noProof/>
        <w:lang w:val="en-US" w:eastAsia="en-US"/>
      </w:rPr>
      <w:pict w14:anchorId="79F18D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i1026" type="#_x0000_t75" style="width:562.8pt;height:65.4pt;visibility:visible;mso-wrap-style:square">
          <v:imagedata r:id="rId1" o:title="" croptop="-29f" cropbottom="-29f" cropleft="-3f" cropright="-3f"/>
        </v:shape>
      </w:pict>
    </w:r>
    <w:r>
      <w:rPr>
        <w:noProof/>
      </w:rPr>
    </w:r>
    <w:r>
      <w:pict w14:anchorId="4790D178">
        <v:line id="Łącznik prosty 5" o:spid="_x0000_s1025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6CEggEAAP4CAAAOAAAAZHJzL2Uyb0RvYy54bWysUk1vGyEQvVfKf0DcazZum4+V1zkkSi9V&#10;G6nJD8AseJGAQTPEa//7DtRx0vZWZQ8s8/Vm3htWN/sYxM4ieUiDPF90UthkYPRpO8inx/uPV1JQ&#10;0WnUAZId5MGSvFmffVjNubdLmCCMFgWDJOrnPMiplNwrRWayUdMCsk0cdIBRFzZxq0bUM6PHoJZd&#10;d6FmwDEjGEvE3rvfQblu+M5ZU344R7aIMEierbQT27mpp1qvdL9FnSdvjmPo/5giap+46QnqThct&#10;ntH/AxW9QSBwZWEgKnDOG9s4MJvz7i82PyedbePC4lA+yUTvB2u+727TA7IMc6ae8gNWFnuHsf55&#10;PrFvYh1OYtl9EYadl8svl9cXrKl5ianXwoxUvlqIol4GGXyqPHSvd9+ocDNOfUmp7gT3PoS2i5DE&#10;PMhPy89dKyAIfqzBmka43dwGFDtdt9m+ukAG+yMt+mIrI/aHVOtsewjHzq88620D46HRV9VikVvZ&#10;8UHULb61+f722a5/AQAA//8DAFBLAwQUAAYACAAAACEAry7NDdUAAAADAQAADwAAAGRycy9kb3du&#10;cmV2LnhtbEyPQUvDQBCF74L/YRnBm920ikjMpojQm5fWYPG2zY5J2uxs2J208d878aKXgccb3vte&#10;sZ58r84YUxfIwHKRgUKqg+uoMVC9b+6eQCW25GwfCA18Y4J1eX1V2NyFC23xvONGSQil3BpomYdc&#10;61S36G1ahAFJvK8QvWWRsdEu2ouE+16vsuxRe9uRNLR2wNcW69Nu9NL71m0Yq+pji2EfPymOR1qN&#10;xtzeTC/PoBgn/nuGGV/QoRSmQxjJJdUbkCH8e2dv+XAv+jBrXRb6P3v5AwAA//8DAFBLAQItABQA&#10;BgAIAAAAIQC2gziS/gAAAOEBAAATAAAAAAAAAAAAAAAAAAAAAABbQ29udGVudF9UeXBlc10ueG1s&#10;UEsBAi0AFAAGAAgAAAAhADj9If/WAAAAlAEAAAsAAAAAAAAAAAAAAAAALwEAAF9yZWxzLy5yZWxz&#10;UEsBAi0AFAAGAAgAAAAhAARDoISCAQAA/gIAAA4AAAAAAAAAAAAAAAAALgIAAGRycy9lMm9Eb2Mu&#10;eG1sUEsBAi0AFAAGAAgAAAAhAK8uzQ3VAAAAAwEAAA8AAAAAAAAAAAAAAAAA3AMAAGRycy9kb3du&#10;cmV2LnhtbFBLBQYAAAAABAAEAPMAAADeBAAAAAA=&#10;" strokeweight=".09mm">
          <v:stroke joinstyle="miter"/>
          <w10:anchorlock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D1D"/>
    <w:multiLevelType w:val="multilevel"/>
    <w:tmpl w:val="0D525C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30212E"/>
    <w:multiLevelType w:val="multilevel"/>
    <w:tmpl w:val="4C2ED73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F3455"/>
    <w:multiLevelType w:val="multilevel"/>
    <w:tmpl w:val="CF0472BA"/>
    <w:lvl w:ilvl="0">
      <w:start w:val="22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Calibri" w:hAnsi="Calibri" w:cs="Calibri"/>
        <w:b w:val="0"/>
        <w:i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D5CE6"/>
    <w:multiLevelType w:val="multilevel"/>
    <w:tmpl w:val="3CE20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NimbusSanL-Regu;Times New Roman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59E728A"/>
    <w:multiLevelType w:val="multilevel"/>
    <w:tmpl w:val="B7CECA9A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022D7"/>
    <w:multiLevelType w:val="multilevel"/>
    <w:tmpl w:val="AB02F2D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E13F8"/>
    <w:multiLevelType w:val="multilevel"/>
    <w:tmpl w:val="6F0459D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2616DD"/>
    <w:multiLevelType w:val="multilevel"/>
    <w:tmpl w:val="89D67A3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2B2F1A"/>
    <w:multiLevelType w:val="multilevel"/>
    <w:tmpl w:val="7D24441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394926"/>
    <w:multiLevelType w:val="multilevel"/>
    <w:tmpl w:val="1366B5D4"/>
    <w:lvl w:ilvl="0">
      <w:start w:val="1"/>
      <w:numFmt w:val="decimal"/>
      <w:lvlText w:val="%1."/>
      <w:lvlJc w:val="left"/>
      <w:pPr>
        <w:tabs>
          <w:tab w:val="num" w:pos="0"/>
        </w:tabs>
        <w:ind w:left="6031" w:hanging="360"/>
      </w:pPr>
      <w:rPr>
        <w:rFonts w:ascii="Calibri" w:hAnsi="Calibri" w:cs="Calibri"/>
        <w:b w:val="0"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584D5F"/>
    <w:multiLevelType w:val="multilevel"/>
    <w:tmpl w:val="D020DA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6E1547"/>
    <w:multiLevelType w:val="multilevel"/>
    <w:tmpl w:val="10FC071E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Calibri" w:hAnsi="Calibri" w:cs="Calibri"/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010CE8"/>
    <w:multiLevelType w:val="multilevel"/>
    <w:tmpl w:val="AA8C2EF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Symbol" w:eastAsia="Calibri" w:hAnsi="Symbol" w:cs="Symbol"/>
        <w:i w:val="0"/>
        <w:iCs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i w:val="0"/>
      </w:rPr>
    </w:lvl>
    <w:lvl w:ilvl="2">
      <w:start w:val="4"/>
      <w:numFmt w:val="decimal"/>
      <w:lvlText w:val="%3."/>
      <w:lvlJc w:val="left"/>
      <w:pPr>
        <w:tabs>
          <w:tab w:val="num" w:pos="360"/>
        </w:tabs>
        <w:ind w:left="644" w:hanging="284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452CE"/>
    <w:multiLevelType w:val="multilevel"/>
    <w:tmpl w:val="C07851B6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790CA1"/>
    <w:multiLevelType w:val="multilevel"/>
    <w:tmpl w:val="3B2C704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B35E60"/>
    <w:multiLevelType w:val="multilevel"/>
    <w:tmpl w:val="89C4B67E"/>
    <w:lvl w:ilvl="0">
      <w:start w:val="1"/>
      <w:numFmt w:val="lowerLetter"/>
      <w:lvlText w:val="%1)"/>
      <w:lvlJc w:val="left"/>
      <w:pPr>
        <w:tabs>
          <w:tab w:val="num" w:pos="0"/>
        </w:tabs>
        <w:ind w:left="13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Calibri" w:hAnsi="Calibri" w:cs="Calibri"/>
        <w:b w:val="0"/>
        <w:bCs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80" w:hanging="180"/>
      </w:pPr>
    </w:lvl>
  </w:abstractNum>
  <w:abstractNum w:abstractNumId="16" w15:restartNumberingAfterBreak="0">
    <w:nsid w:val="485E0971"/>
    <w:multiLevelType w:val="multilevel"/>
    <w:tmpl w:val="CC14D0FE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libri" w:eastAsia="Times New Roman" w:hAnsi="Calibri" w:cs="Calibri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7" w15:restartNumberingAfterBreak="0">
    <w:nsid w:val="590C6D9B"/>
    <w:multiLevelType w:val="multilevel"/>
    <w:tmpl w:val="5BFEBA3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  <w:i w:val="0"/>
      </w:rPr>
    </w:lvl>
    <w:lvl w:ilvl="1">
      <w:start w:val="2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0E6AFC"/>
    <w:multiLevelType w:val="multilevel"/>
    <w:tmpl w:val="18CE111E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Calibri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NimbusSanL-Regu;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DB07430"/>
    <w:multiLevelType w:val="multilevel"/>
    <w:tmpl w:val="6560931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005311"/>
    <w:multiLevelType w:val="multilevel"/>
    <w:tmpl w:val="F87659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5C0C5B"/>
    <w:multiLevelType w:val="multilevel"/>
    <w:tmpl w:val="F3767C8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BCD5E3F"/>
    <w:multiLevelType w:val="multilevel"/>
    <w:tmpl w:val="E84A2084"/>
    <w:lvl w:ilvl="0">
      <w:start w:val="2"/>
      <w:numFmt w:val="decimal"/>
      <w:lvlText w:val="%1."/>
      <w:lvlJc w:val="left"/>
      <w:pPr>
        <w:tabs>
          <w:tab w:val="num" w:pos="709"/>
        </w:tabs>
        <w:ind w:left="1800" w:hanging="360"/>
      </w:pPr>
      <w:rPr>
        <w:rFonts w:ascii="Calibri" w:eastAsia="NimbusSanL-Regu;Times New Roman" w:hAnsi="Calibri" w:cs="Calibri"/>
        <w:b w:val="0"/>
        <w:b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DED6E37"/>
    <w:multiLevelType w:val="multilevel"/>
    <w:tmpl w:val="F7868A1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38165B"/>
    <w:multiLevelType w:val="multilevel"/>
    <w:tmpl w:val="B6F8DDBC"/>
    <w:lvl w:ilvl="0">
      <w:start w:val="1"/>
      <w:numFmt w:val="lowerLetter"/>
      <w:lvlText w:val="%1)"/>
      <w:lvlJc w:val="left"/>
      <w:pPr>
        <w:tabs>
          <w:tab w:val="num" w:pos="0"/>
        </w:tabs>
        <w:ind w:left="1453" w:hanging="360"/>
      </w:pPr>
      <w:rPr>
        <w:rFonts w:cs="Arial"/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5F0133"/>
    <w:multiLevelType w:val="multilevel"/>
    <w:tmpl w:val="414ED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40B64"/>
    <w:multiLevelType w:val="multilevel"/>
    <w:tmpl w:val="74D6BD38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5905831">
    <w:abstractNumId w:val="21"/>
  </w:num>
  <w:num w:numId="2" w16cid:durableId="704408618">
    <w:abstractNumId w:val="2"/>
  </w:num>
  <w:num w:numId="3" w16cid:durableId="1732927566">
    <w:abstractNumId w:val="12"/>
  </w:num>
  <w:num w:numId="4" w16cid:durableId="1654291274">
    <w:abstractNumId w:val="16"/>
  </w:num>
  <w:num w:numId="5" w16cid:durableId="1525556091">
    <w:abstractNumId w:val="4"/>
  </w:num>
  <w:num w:numId="6" w16cid:durableId="277686011">
    <w:abstractNumId w:val="3"/>
  </w:num>
  <w:num w:numId="7" w16cid:durableId="102111247">
    <w:abstractNumId w:val="18"/>
  </w:num>
  <w:num w:numId="8" w16cid:durableId="459612443">
    <w:abstractNumId w:val="1"/>
  </w:num>
  <w:num w:numId="9" w16cid:durableId="1087113322">
    <w:abstractNumId w:val="25"/>
  </w:num>
  <w:num w:numId="10" w16cid:durableId="264070704">
    <w:abstractNumId w:val="22"/>
  </w:num>
  <w:num w:numId="11" w16cid:durableId="705371860">
    <w:abstractNumId w:val="15"/>
  </w:num>
  <w:num w:numId="12" w16cid:durableId="814032076">
    <w:abstractNumId w:val="11"/>
  </w:num>
  <w:num w:numId="13" w16cid:durableId="1568610044">
    <w:abstractNumId w:val="24"/>
  </w:num>
  <w:num w:numId="14" w16cid:durableId="1225262792">
    <w:abstractNumId w:val="13"/>
  </w:num>
  <w:num w:numId="15" w16cid:durableId="1091004480">
    <w:abstractNumId w:val="19"/>
  </w:num>
  <w:num w:numId="16" w16cid:durableId="1653096024">
    <w:abstractNumId w:val="5"/>
  </w:num>
  <w:num w:numId="17" w16cid:durableId="379280629">
    <w:abstractNumId w:val="14"/>
  </w:num>
  <w:num w:numId="18" w16cid:durableId="747767172">
    <w:abstractNumId w:val="6"/>
  </w:num>
  <w:num w:numId="19" w16cid:durableId="774205851">
    <w:abstractNumId w:val="26"/>
  </w:num>
  <w:num w:numId="20" w16cid:durableId="1948583446">
    <w:abstractNumId w:val="10"/>
  </w:num>
  <w:num w:numId="21" w16cid:durableId="1289781159">
    <w:abstractNumId w:val="0"/>
  </w:num>
  <w:num w:numId="22" w16cid:durableId="2116972099">
    <w:abstractNumId w:val="8"/>
  </w:num>
  <w:num w:numId="23" w16cid:durableId="1184125775">
    <w:abstractNumId w:val="17"/>
  </w:num>
  <w:num w:numId="24" w16cid:durableId="2076581746">
    <w:abstractNumId w:val="7"/>
  </w:num>
  <w:num w:numId="25" w16cid:durableId="138353526">
    <w:abstractNumId w:val="23"/>
  </w:num>
  <w:num w:numId="26" w16cid:durableId="1144548877">
    <w:abstractNumId w:val="9"/>
  </w:num>
  <w:num w:numId="27" w16cid:durableId="11953835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621C5C"/>
    <w:rsid w:val="00022D7D"/>
    <w:rsid w:val="00621C5C"/>
    <w:rsid w:val="008D511C"/>
    <w:rsid w:val="00F5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CB93C"/>
  <w15:docId w15:val="{E2B3104D-3A15-4AF5-B83F-C3628053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76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Times New Roman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  <w:b w:val="0"/>
      <w:i w:val="0"/>
      <w:color w:val="000000"/>
    </w:rPr>
  </w:style>
  <w:style w:type="character" w:customStyle="1" w:styleId="WW8Num2z0">
    <w:name w:val="WW8Num2z0"/>
    <w:qFormat/>
    <w:rPr>
      <w:rFonts w:ascii="Arial" w:hAnsi="Arial" w:cs="Arial"/>
      <w:b w:val="0"/>
      <w:bCs w:val="0"/>
      <w:i w:val="0"/>
      <w:sz w:val="20"/>
      <w:szCs w:val="20"/>
    </w:rPr>
  </w:style>
  <w:style w:type="character" w:customStyle="1" w:styleId="WW8Num2z1">
    <w:name w:val="WW8Num2z1"/>
    <w:qFormat/>
    <w:rPr>
      <w:rFonts w:ascii="Arial" w:hAnsi="Arial" w:cs="Arial"/>
      <w:b/>
      <w:i/>
      <w:strike w:val="0"/>
      <w:dstrike w:val="0"/>
    </w:rPr>
  </w:style>
  <w:style w:type="character" w:customStyle="1" w:styleId="WW8Num3z0">
    <w:name w:val="WW8Num3z0"/>
    <w:qFormat/>
    <w:rPr>
      <w:rFonts w:ascii="Calibri" w:hAnsi="Calibri" w:cs="Calibri"/>
      <w:b w:val="0"/>
    </w:rPr>
  </w:style>
  <w:style w:type="character" w:customStyle="1" w:styleId="WW8Num4z0">
    <w:name w:val="WW8Num4z0"/>
    <w:qFormat/>
    <w:rPr>
      <w:rFonts w:ascii="Symbol" w:eastAsia="Calibri" w:hAnsi="Symbol" w:cs="Symbol"/>
      <w:i w:val="0"/>
      <w:iCs w:val="0"/>
      <w:color w:val="000000"/>
      <w:sz w:val="20"/>
      <w:szCs w:val="20"/>
    </w:rPr>
  </w:style>
  <w:style w:type="character" w:customStyle="1" w:styleId="WW8Num4z1">
    <w:name w:val="WW8Num4z1"/>
    <w:qFormat/>
    <w:rPr>
      <w:rFonts w:ascii="Calibri" w:hAnsi="Calibri" w:cs="Calibri"/>
      <w:b w:val="0"/>
      <w:i w:val="0"/>
    </w:rPr>
  </w:style>
  <w:style w:type="character" w:customStyle="1" w:styleId="WW8Num5z0">
    <w:name w:val="WW8Num5z0"/>
    <w:qFormat/>
    <w:rPr>
      <w:rFonts w:ascii="Calibri" w:eastAsia="Times New Roman" w:hAnsi="Calibri" w:cs="Calibri"/>
      <w:b w:val="0"/>
      <w:color w:val="000000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  <w:bCs w:val="0"/>
    </w:rPr>
  </w:style>
  <w:style w:type="character" w:customStyle="1" w:styleId="WW8Num7z0">
    <w:name w:val="WW8Num7z0"/>
    <w:qFormat/>
    <w:rPr>
      <w:rFonts w:ascii="Calibri" w:eastAsia="NimbusSanL-Regu;Times New Roman" w:hAnsi="Calibri" w:cs="Calibri"/>
      <w:b w:val="0"/>
    </w:rPr>
  </w:style>
  <w:style w:type="character" w:customStyle="1" w:styleId="WW8Num8z0">
    <w:name w:val="WW8Num8z0"/>
    <w:qFormat/>
    <w:rPr>
      <w:rFonts w:ascii="Calibri" w:eastAsia="Times New Roman" w:hAnsi="Calibri" w:cs="Calibri"/>
      <w:b w:val="0"/>
      <w:i w:val="0"/>
    </w:rPr>
  </w:style>
  <w:style w:type="character" w:customStyle="1" w:styleId="WW8Num8z1">
    <w:name w:val="WW8Num8z1"/>
    <w:qFormat/>
    <w:rPr>
      <w:rFonts w:eastAsia="NimbusSanL-Regu;Times New Roman"/>
      <w:b/>
      <w:bCs/>
    </w:rPr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10z0">
    <w:name w:val="WW8Num10z0"/>
    <w:qFormat/>
    <w:rPr>
      <w:rFonts w:ascii="Calibri" w:hAnsi="Calibri" w:cs="Calibri"/>
      <w:b w:val="0"/>
    </w:rPr>
  </w:style>
  <w:style w:type="character" w:customStyle="1" w:styleId="WW8Num11z0">
    <w:name w:val="WW8Num11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12z0">
    <w:name w:val="WW8Num12z0"/>
    <w:qFormat/>
    <w:rPr>
      <w:rFonts w:ascii="Tahoma" w:eastAsia="Times New Roman" w:hAnsi="Tahoma" w:cs="Tahoma"/>
    </w:rPr>
  </w:style>
  <w:style w:type="character" w:customStyle="1" w:styleId="WW8Num12z1">
    <w:name w:val="WW8Num12z1"/>
    <w:qFormat/>
    <w:rPr>
      <w:rFonts w:ascii="Calibri" w:hAnsi="Calibri" w:cs="Calibri"/>
      <w:b w:val="0"/>
      <w:bCs/>
      <w:i w:val="0"/>
      <w:sz w:val="24"/>
      <w:szCs w:val="24"/>
    </w:rPr>
  </w:style>
  <w:style w:type="character" w:customStyle="1" w:styleId="WW8Num13z0">
    <w:name w:val="WW8Num13z0"/>
    <w:qFormat/>
    <w:rPr>
      <w:rFonts w:ascii="Arial" w:eastAsia="NimbusSanL-Regu;Times New Roman" w:hAnsi="Arial" w:cs="Arial"/>
      <w:b/>
      <w:bCs/>
      <w:i/>
      <w:sz w:val="20"/>
      <w:szCs w:val="20"/>
    </w:rPr>
  </w:style>
  <w:style w:type="character" w:customStyle="1" w:styleId="WW8Num14z0">
    <w:name w:val="WW8Num14z0"/>
    <w:qFormat/>
    <w:rPr>
      <w:rFonts w:ascii="Symbol" w:hAnsi="Symbol" w:cs="Arial"/>
      <w:color w:val="000000"/>
    </w:rPr>
  </w:style>
  <w:style w:type="character" w:customStyle="1" w:styleId="WW8Num15z0">
    <w:name w:val="WW8Num15z0"/>
    <w:qFormat/>
    <w:rPr>
      <w:b w:val="0"/>
      <w:i w:val="0"/>
    </w:rPr>
  </w:style>
  <w:style w:type="character" w:customStyle="1" w:styleId="WW8Num16z0">
    <w:name w:val="WW8Num16z0"/>
    <w:qFormat/>
    <w:rPr>
      <w:rFonts w:ascii="Calibri" w:hAnsi="Calibri" w:cs="Calibri"/>
      <w:b w:val="0"/>
      <w:i w:val="0"/>
    </w:rPr>
  </w:style>
  <w:style w:type="character" w:customStyle="1" w:styleId="WW8Num17z0">
    <w:name w:val="WW8Num17z0"/>
    <w:qFormat/>
    <w:rPr>
      <w:rFonts w:cs="Arial"/>
      <w:b w:val="0"/>
      <w:i w:val="0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b w:val="0"/>
    </w:rPr>
  </w:style>
  <w:style w:type="character" w:customStyle="1" w:styleId="WW8Num20z0">
    <w:name w:val="WW8Num20z0"/>
    <w:qFormat/>
    <w:rPr>
      <w:b w:val="0"/>
      <w:i w:val="0"/>
    </w:rPr>
  </w:style>
  <w:style w:type="character" w:customStyle="1" w:styleId="WW8Num20z1">
    <w:name w:val="WW8Num20z1"/>
    <w:qFormat/>
    <w:rPr>
      <w:b w:val="0"/>
      <w:bCs w:val="0"/>
    </w:rPr>
  </w:style>
  <w:style w:type="character" w:customStyle="1" w:styleId="WW8Num20z2">
    <w:name w:val="WW8Num20z2"/>
    <w:qFormat/>
  </w:style>
  <w:style w:type="character" w:customStyle="1" w:styleId="WW8Num21z0">
    <w:name w:val="WW8Num21z0"/>
    <w:qFormat/>
    <w:rPr>
      <w:rFonts w:ascii="Calibri" w:hAnsi="Calibri" w:cs="Calibri"/>
    </w:rPr>
  </w:style>
  <w:style w:type="character" w:customStyle="1" w:styleId="WW8Num22z0">
    <w:name w:val="WW8Num22z0"/>
    <w:qFormat/>
    <w:rPr>
      <w:b w:val="0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b w:val="0"/>
      <w:i w:val="0"/>
    </w:rPr>
  </w:style>
  <w:style w:type="character" w:customStyle="1" w:styleId="WW8Num26z1">
    <w:name w:val="WW8Num26z1"/>
    <w:qFormat/>
    <w:rPr>
      <w:b w:val="0"/>
      <w:bCs w:val="0"/>
    </w:rPr>
  </w:style>
  <w:style w:type="character" w:customStyle="1" w:styleId="WW8Num26z2">
    <w:name w:val="WW8Num26z2"/>
    <w:qFormat/>
  </w:style>
  <w:style w:type="character" w:customStyle="1" w:styleId="WW8Num27z0">
    <w:name w:val="WW8Num27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29z0">
    <w:name w:val="WW8Num29z0"/>
    <w:qFormat/>
    <w:rPr>
      <w:b w:val="0"/>
      <w:i w:val="0"/>
    </w:rPr>
  </w:style>
  <w:style w:type="character" w:customStyle="1" w:styleId="WW8Num31z0">
    <w:name w:val="WW8Num31z0"/>
    <w:qFormat/>
  </w:style>
  <w:style w:type="character" w:customStyle="1" w:styleId="WW8Num31z1">
    <w:name w:val="WW8Num31z1"/>
    <w:qFormat/>
    <w:rPr>
      <w:b w:val="0"/>
      <w:bCs w:val="0"/>
    </w:rPr>
  </w:style>
  <w:style w:type="character" w:customStyle="1" w:styleId="WW8Num32z0">
    <w:name w:val="WW8Num32z0"/>
    <w:qFormat/>
    <w:rPr>
      <w:b w:val="0"/>
      <w:i w:val="0"/>
    </w:rPr>
  </w:style>
  <w:style w:type="character" w:customStyle="1" w:styleId="WW8Num32z3">
    <w:name w:val="WW8Num32z3"/>
    <w:qFormat/>
    <w:rPr>
      <w:b/>
    </w:rPr>
  </w:style>
  <w:style w:type="character" w:customStyle="1" w:styleId="WW8Num34z0">
    <w:name w:val="WW8Num34z0"/>
    <w:qFormat/>
  </w:style>
  <w:style w:type="character" w:customStyle="1" w:styleId="WW8Num37z0">
    <w:name w:val="WW8Num37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  <w:rPr>
      <w:b w:val="0"/>
      <w:bCs w:val="0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b w:val="0"/>
      <w:bCs w:val="0"/>
    </w:rPr>
  </w:style>
  <w:style w:type="character" w:customStyle="1" w:styleId="WW8Num41z2">
    <w:name w:val="WW8Num41z2"/>
    <w:qFormat/>
  </w:style>
  <w:style w:type="character" w:customStyle="1" w:styleId="WW8Num42z0">
    <w:name w:val="WW8Num42z0"/>
    <w:qFormat/>
  </w:style>
  <w:style w:type="character" w:customStyle="1" w:styleId="WW8Num44z0">
    <w:name w:val="WW8Num44z0"/>
    <w:qFormat/>
    <w:rPr>
      <w:b w:val="0"/>
    </w:rPr>
  </w:style>
  <w:style w:type="character" w:customStyle="1" w:styleId="WW8Num46z0">
    <w:name w:val="WW8Num46z0"/>
    <w:qFormat/>
    <w:rPr>
      <w:rFonts w:ascii="Calibri" w:hAnsi="Calibri" w:cs="Calibri"/>
      <w:b w:val="0"/>
      <w:bCs/>
    </w:rPr>
  </w:style>
  <w:style w:type="character" w:customStyle="1" w:styleId="WW8Num46z1">
    <w:name w:val="WW8Num46z1"/>
    <w:qFormat/>
  </w:style>
  <w:style w:type="character" w:customStyle="1" w:styleId="WW8Num48z0">
    <w:name w:val="WW8Num48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character" w:customStyle="1" w:styleId="AkapitzlistZnak">
    <w:name w:val="Akapit z listą Znak"/>
    <w:qFormat/>
    <w:rPr>
      <w:rFonts w:ascii="Arial" w:hAnsi="Arial" w:cs="Arial"/>
      <w:sz w:val="24"/>
      <w:szCs w:val="24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Arial" w:hAnsi="Arial" w:cs="Arial"/>
    </w:rPr>
  </w:style>
  <w:style w:type="character" w:customStyle="1" w:styleId="TematkomentarzaZnak">
    <w:name w:val="Temat komentarza Znak"/>
    <w:qFormat/>
    <w:rPr>
      <w:rFonts w:ascii="Arial" w:hAnsi="Arial" w:cs="Arial"/>
      <w:b/>
      <w:bCs/>
    </w:rPr>
  </w:style>
  <w:style w:type="character" w:customStyle="1" w:styleId="StopkaZnak">
    <w:name w:val="Stopka Znak"/>
    <w:qFormat/>
    <w:rPr>
      <w:rFonts w:ascii="Arial" w:hAnsi="Arial" w:cs="Arial"/>
      <w:sz w:val="24"/>
      <w:szCs w:val="24"/>
    </w:rPr>
  </w:style>
  <w:style w:type="character" w:customStyle="1" w:styleId="Nagwek1Znak">
    <w:name w:val="Nagłówek 1 Znak"/>
    <w:qFormat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Znak">
    <w:name w:val="Nagłówek Znak"/>
    <w:qFormat/>
    <w:rPr>
      <w:rFonts w:ascii="Arial" w:hAnsi="Arial" w:cs="Arial"/>
      <w:sz w:val="24"/>
      <w:szCs w:val="24"/>
    </w:rPr>
  </w:style>
  <w:style w:type="character" w:styleId="Hipercze">
    <w:name w:val="Hyperlink"/>
    <w:rPr>
      <w:color w:val="0563C1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Nagwek3Znak">
    <w:name w:val="Nagłówek 3 Znak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kty.cst2021.gov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zakonkurencyjnosci.funduszeeuropejskie.gov.pl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zemud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m.efs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wa2021.efs.gov.pl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4292</Words>
  <Characters>25753</Characters>
  <Application>Microsoft Office Word</Application>
  <DocSecurity>0</DocSecurity>
  <Lines>214</Lines>
  <Paragraphs>59</Paragraphs>
  <ScaleCrop>false</ScaleCrop>
  <Company/>
  <LinksUpToDate>false</LinksUpToDate>
  <CharactersWithSpaces>29986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w projekcie – wersja odtworzona</dc:title>
  <dc:subject>Wersja odtworzona zasad rekrutacji obowiązujących w 2024 r.</dc:subject>
  <dc:creator>Twardokus Marcin</dc:creator>
  <cp:keywords/>
  <dc:description>Dokument odtworzony w 2026 r. na podstawie zachowanego regulaminu i zatwierdzonej wersji 4 wniosku o dofinansowanie.</dc:description>
  <cp:lastModifiedBy>Zuza</cp:lastModifiedBy>
  <cp:revision>7</cp:revision>
  <cp:lastPrinted>2024-11-07T08:58:00Z</cp:lastPrinted>
  <dcterms:created xsi:type="dcterms:W3CDTF">2026-08-13T21:00:00Z</dcterms:created>
  <dcterms:modified xsi:type="dcterms:W3CDTF">2026-08-14T11:57:00Z</dcterms:modified>
  <dc:language>en-US</dc:language>
</cp:coreProperties>
</file>