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DDBD1A" wp14:paraId="43379122" wp14:textId="3DB9C3FF">
      <w:pPr>
        <w:pStyle w:val="Heading3"/>
        <w:shd w:val="clear" w:color="auto" w:fill="FFFFFF" w:themeFill="background1"/>
        <w:spacing w:before="0" w:beforeAutospacing="off" w:after="0" w:afterAutospacing="off" w:line="240" w:lineRule="auto"/>
        <w:jc w:val="center"/>
      </w:pPr>
      <w:r w:rsidRPr="59DDBD1A" w:rsidR="5E2DB00D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36"/>
          <w:szCs w:val="36"/>
          <w:lang w:val="pl-PL"/>
        </w:rPr>
        <w:t xml:space="preserve">Regulamin konkursu „Bezpieczny Internet” </w:t>
      </w:r>
    </w:p>
    <w:p xmlns:wp14="http://schemas.microsoft.com/office/word/2010/wordml" w:rsidP="59DDBD1A" wp14:paraId="3A977B22" wp14:textId="01EB9456">
      <w:pPr>
        <w:pStyle w:val="Heading3"/>
        <w:shd w:val="clear" w:color="auto" w:fill="FFFFFF" w:themeFill="background1"/>
        <w:spacing w:before="0" w:beforeAutospacing="off" w:after="0" w:afterAutospacing="off" w:line="240" w:lineRule="auto"/>
        <w:jc w:val="center"/>
      </w:pPr>
      <w:r w:rsidRPr="59DDBD1A" w:rsidR="5E2DB00D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36"/>
          <w:szCs w:val="36"/>
          <w:lang w:val="pl-PL"/>
        </w:rPr>
        <w:t>dla klas 4–8</w:t>
      </w:r>
    </w:p>
    <w:p xmlns:wp14="http://schemas.microsoft.com/office/word/2010/wordml" w:rsidP="59DDBD1A" wp14:paraId="7FC6B4E6" wp14:textId="7621CF87">
      <w:pPr>
        <w:pStyle w:val="Normal"/>
        <w:rPr>
          <w:noProof w:val="0"/>
          <w:lang w:val="pl-PL"/>
        </w:rPr>
      </w:pPr>
    </w:p>
    <w:p xmlns:wp14="http://schemas.microsoft.com/office/word/2010/wordml" w:rsidP="59DDBD1A" wp14:paraId="260D1ADC" wp14:textId="28A70990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9DDBD1A" w:rsidR="5E2DB00D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1. Organizator konkursu</w:t>
      </w:r>
    </w:p>
    <w:p xmlns:wp14="http://schemas.microsoft.com/office/word/2010/wordml" w:rsidP="59DDBD1A" wp14:paraId="4EDA9357" wp14:textId="7AFDA0EF">
      <w:pPr>
        <w:shd w:val="clear" w:color="auto" w:fill="FFFFFF" w:themeFill="background1"/>
        <w:spacing w:before="0" w:beforeAutospacing="off" w:after="0" w:afterAutospacing="off" w:line="330" w:lineRule="auto"/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Organizatorem konkursu „Bezpieczny Internet” jest Szkoła Podstawowa w Łebieńskiej Hucie.</w:t>
      </w:r>
    </w:p>
    <w:p xmlns:wp14="http://schemas.microsoft.com/office/word/2010/wordml" w:rsidP="59DDBD1A" wp14:paraId="17405BF9" wp14:textId="7E8A4237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9DDBD1A" w:rsidR="5E2DB00D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2. Cele konkursu</w:t>
      </w:r>
    </w:p>
    <w:p xmlns:wp14="http://schemas.microsoft.com/office/word/2010/wordml" w:rsidP="59DDBD1A" wp14:paraId="7A7716DB" wp14:textId="290EF4A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Promowanie zasad bezpiecznego korzystania z Internetu.</w:t>
      </w:r>
    </w:p>
    <w:p xmlns:wp14="http://schemas.microsoft.com/office/word/2010/wordml" w:rsidP="59DDBD1A" wp14:paraId="6F7C078A" wp14:textId="4C93B3C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Kształtowanie odpowiedzialnych postaw w sieci.</w:t>
      </w:r>
    </w:p>
    <w:p xmlns:wp14="http://schemas.microsoft.com/office/word/2010/wordml" w:rsidP="59DDBD1A" wp14:paraId="19606228" wp14:textId="4229E4D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Rozwijanie kreatywności i umiejętności informatycznych uczniów.</w:t>
      </w:r>
    </w:p>
    <w:p xmlns:wp14="http://schemas.microsoft.com/office/word/2010/wordml" w:rsidP="59DDBD1A" wp14:paraId="215A09AF" wp14:textId="23FAFA5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Zachęcanie do refleksji nad zagrożeniami i korzyściami płynącymi z Internetu.</w:t>
      </w:r>
    </w:p>
    <w:p xmlns:wp14="http://schemas.microsoft.com/office/word/2010/wordml" w:rsidP="59DDBD1A" wp14:paraId="723EBB73" wp14:textId="13DF1A2D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9DDBD1A" w:rsidR="5E2DB00D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3. Uczestnicy konkursu</w:t>
      </w:r>
    </w:p>
    <w:p xmlns:wp14="http://schemas.microsoft.com/office/word/2010/wordml" w:rsidP="59DDBD1A" wp14:paraId="0E1F4A0C" wp14:textId="5CC429AC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Konkurs przeznaczony jest dla uczniów klas 4–8 szkoły podstawowej.</w:t>
      </w:r>
    </w:p>
    <w:p xmlns:wp14="http://schemas.microsoft.com/office/word/2010/wordml" w:rsidP="59DDBD1A" wp14:paraId="36D346F5" wp14:textId="67296C11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Udział w konkursie jest dobrowolny i bezpłatny.</w:t>
      </w:r>
    </w:p>
    <w:p xmlns:wp14="http://schemas.microsoft.com/office/word/2010/wordml" w:rsidP="59DDBD1A" wp14:paraId="222F6D61" wp14:textId="265DE83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Uczestnicy mogą brać udział indywidualnie.</w:t>
      </w:r>
    </w:p>
    <w:p xmlns:wp14="http://schemas.microsoft.com/office/word/2010/wordml" w:rsidP="59DDBD1A" wp14:paraId="5647AAC6" wp14:textId="76577BDC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9DDBD1A" w:rsidR="5E2DB00D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4. Tematyka konkursu</w:t>
      </w:r>
    </w:p>
    <w:p xmlns:wp14="http://schemas.microsoft.com/office/word/2010/wordml" w:rsidP="59DDBD1A" wp14:paraId="37A90A14" wp14:textId="05318A41">
      <w:pPr>
        <w:shd w:val="clear" w:color="auto" w:fill="FFFFFF" w:themeFill="background1"/>
        <w:spacing w:before="0" w:beforeAutospacing="off" w:after="0" w:afterAutospacing="off" w:line="330" w:lineRule="auto"/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Tematem konkursu jest </w:t>
      </w:r>
      <w:r w:rsidRPr="59DDBD1A" w:rsidR="5E2DB00D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bezpieczeństwo w Internecie</w:t>
      </w: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. Prace powinny przedstawiać zasady bezpiecznego korzystania z sieci, zagrożenia internetowe lub sposoby ich unikania.</w:t>
      </w:r>
    </w:p>
    <w:p xmlns:wp14="http://schemas.microsoft.com/office/word/2010/wordml" w:rsidP="59DDBD1A" wp14:paraId="0E00F96E" wp14:textId="28BA4CC5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9DDBD1A" w:rsidR="5E2DB00D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5. Kategorie konkursowe</w:t>
      </w:r>
    </w:p>
    <w:p xmlns:wp14="http://schemas.microsoft.com/office/word/2010/wordml" w:rsidP="59DDBD1A" wp14:paraId="5FAE7068" wp14:textId="66E0E631">
      <w:pPr>
        <w:shd w:val="clear" w:color="auto" w:fill="FFFFFF" w:themeFill="background1"/>
        <w:spacing w:before="0" w:beforeAutospacing="off" w:after="0" w:afterAutospacing="off" w:line="330" w:lineRule="auto"/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Plakat konkursowy </w:t>
      </w:r>
      <w:r w:rsidRPr="59DDBD1A" w:rsidR="0B5B63F9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powinien</w:t>
      </w: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 być wykonany dowolną formą plastyczną </w:t>
      </w:r>
      <w:r w:rsidRPr="59DDBD1A" w:rsidR="247C0BC1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zachowując</w:t>
      </w:r>
      <w:r w:rsidRPr="59DDBD1A" w:rsidR="6C2683E9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 format A4 lub A3.</w:t>
      </w:r>
    </w:p>
    <w:p xmlns:wp14="http://schemas.microsoft.com/office/word/2010/wordml" w:rsidP="59DDBD1A" wp14:paraId="67CD8B78" wp14:textId="4D941563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9DDBD1A" w:rsidR="5E2DB00D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6. Wymagania dotyczące prac</w:t>
      </w:r>
    </w:p>
    <w:p xmlns:wp14="http://schemas.microsoft.com/office/word/2010/wordml" w:rsidP="59DDBD1A" wp14:paraId="71F4BD0A" wp14:textId="06D461D1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Prace muszą być wykonane samodzielnie przez uczestników.</w:t>
      </w:r>
    </w:p>
    <w:p xmlns:wp14="http://schemas.microsoft.com/office/word/2010/wordml" w:rsidP="59DDBD1A" wp14:paraId="6BE2D746" wp14:textId="1BEA8436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Każda praca powinna zawierać imię, nazwisko</w:t>
      </w:r>
      <w:r w:rsidRPr="59DDBD1A" w:rsidR="29556DB6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 oraz</w:t>
      </w: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 klasę</w:t>
      </w:r>
      <w:r w:rsidRPr="59DDBD1A" w:rsidR="06CB1009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.</w:t>
      </w:r>
    </w:p>
    <w:p xmlns:wp14="http://schemas.microsoft.com/office/word/2010/wordml" w:rsidP="59DDBD1A" wp14:paraId="40B33B4E" wp14:textId="12F6BB32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Prace nie mogą zawierać treści obraźliwych, niezgodnych z prawem ani naruszających prawa autorskie.</w:t>
      </w:r>
    </w:p>
    <w:p xmlns:wp14="http://schemas.microsoft.com/office/word/2010/wordml" w:rsidP="59DDBD1A" wp14:paraId="4A9C9A45" wp14:textId="78218E52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Każdy uczestnik może zgłosić tylko jedną pracę.</w:t>
      </w:r>
    </w:p>
    <w:p xmlns:wp14="http://schemas.microsoft.com/office/word/2010/wordml" w:rsidP="59DDBD1A" wp14:paraId="1E406A28" wp14:textId="45CFE9AE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9DDBD1A" w:rsidR="5E2DB00D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7. Termin i miejsce składania prac</w:t>
      </w:r>
    </w:p>
    <w:p xmlns:wp14="http://schemas.microsoft.com/office/word/2010/wordml" w:rsidP="59DDBD1A" wp14:paraId="4634C513" wp14:textId="1C4CF618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Prace należy dostarczyć do</w:t>
      </w:r>
      <w:r w:rsidRPr="59DDBD1A" w:rsidR="0284946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 p. Krystyna Malotka-Baranowskiej do 20.02.2026.</w:t>
      </w:r>
    </w:p>
    <w:p xmlns:wp14="http://schemas.microsoft.com/office/word/2010/wordml" w:rsidP="59DDBD1A" wp14:paraId="289D21E2" wp14:textId="57F35F05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Prace dostarczone po terminie nie będą oceniane.</w:t>
      </w:r>
    </w:p>
    <w:p xmlns:wp14="http://schemas.microsoft.com/office/word/2010/wordml" w:rsidP="59DDBD1A" wp14:paraId="677E0C93" wp14:textId="777B3382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9DDBD1A" w:rsidR="5E2DB00D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8. Ocena prac</w:t>
      </w:r>
    </w:p>
    <w:p xmlns:wp14="http://schemas.microsoft.com/office/word/2010/wordml" w:rsidP="59DDBD1A" wp14:paraId="7342E670" wp14:textId="6015B66C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Prace ocenia komisja konkursowa powołana przez organizatora.</w:t>
      </w:r>
    </w:p>
    <w:p xmlns:wp14="http://schemas.microsoft.com/office/word/2010/wordml" w:rsidP="59DDBD1A" wp14:paraId="03CD2C0C" wp14:textId="1FF6E464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Kryteria oceny:</w:t>
      </w:r>
    </w:p>
    <w:p xmlns:wp14="http://schemas.microsoft.com/office/word/2010/wordml" w:rsidP="59DDBD1A" wp14:paraId="57A3C17E" wp14:textId="25839BF6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zgodność z tematem,</w:t>
      </w:r>
    </w:p>
    <w:p xmlns:wp14="http://schemas.microsoft.com/office/word/2010/wordml" w:rsidP="59DDBD1A" wp14:paraId="55175323" wp14:textId="1D155820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oryginalność i pomysłowość,</w:t>
      </w:r>
    </w:p>
    <w:p xmlns:wp14="http://schemas.microsoft.com/office/word/2010/wordml" w:rsidP="59DDBD1A" wp14:paraId="1D3FAC73" wp14:textId="1740BBA8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estetyka wykonania,</w:t>
      </w:r>
    </w:p>
    <w:p xmlns:wp14="http://schemas.microsoft.com/office/word/2010/wordml" w:rsidP="59DDBD1A" wp14:paraId="56BF60AE" wp14:textId="72A7D8C4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wartość edukacyjna i przekaz.</w:t>
      </w:r>
    </w:p>
    <w:p xmlns:wp14="http://schemas.microsoft.com/office/word/2010/wordml" w:rsidP="59DDBD1A" wp14:paraId="00CBD6D2" wp14:textId="24DE9839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Decyzje komisji są ostateczne i nie podlegają odwołaniu.</w:t>
      </w:r>
    </w:p>
    <w:p xmlns:wp14="http://schemas.microsoft.com/office/word/2010/wordml" w:rsidP="59DDBD1A" wp14:paraId="76B1042A" wp14:textId="5A3E4E63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9DDBD1A" w:rsidR="5E2DB00D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9. Nagrody</w:t>
      </w:r>
    </w:p>
    <w:p xmlns:wp14="http://schemas.microsoft.com/office/word/2010/wordml" w:rsidP="59DDBD1A" wp14:paraId="087A53EC" wp14:textId="0FC2175C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Dla laureatów przewidziane są nagrody rzeczowe i dyplomy.</w:t>
      </w:r>
    </w:p>
    <w:p xmlns:wp14="http://schemas.microsoft.com/office/word/2010/wordml" w:rsidP="59DDBD1A" wp14:paraId="227CE662" wp14:textId="40A2B2C4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Organizator zastrzega sobie prawo do przyznania wyróżnień.</w:t>
      </w:r>
    </w:p>
    <w:p xmlns:wp14="http://schemas.microsoft.com/office/word/2010/wordml" w:rsidP="59DDBD1A" wp14:paraId="659DD632" wp14:textId="0C145348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 xml:space="preserve">Wyniki konkursu zostaną ogłoszone </w:t>
      </w:r>
      <w:r w:rsidRPr="59DDBD1A" w:rsidR="68A067B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po ocenie prac.</w:t>
      </w:r>
    </w:p>
    <w:p xmlns:wp14="http://schemas.microsoft.com/office/word/2010/wordml" w:rsidP="59DDBD1A" wp14:paraId="745FC976" wp14:textId="6E28AC9F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9DDBD1A" w:rsidR="5E2DB00D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10. Prawa autorskie</w:t>
      </w:r>
    </w:p>
    <w:p xmlns:wp14="http://schemas.microsoft.com/office/word/2010/wordml" w:rsidP="59DDBD1A" wp14:paraId="3B4986AA" wp14:textId="09C4C247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Zgłoszenie pracy do konkursu jest równoznaczne z oświadczeniem, że uczestnik jest jej autorem.</w:t>
      </w:r>
    </w:p>
    <w:p xmlns:wp14="http://schemas.microsoft.com/office/word/2010/wordml" w:rsidP="59DDBD1A" wp14:paraId="430B4F4C" wp14:textId="49314C2F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Organizator zastrzega sobie prawo do publikacji nagrodzonych i wyróżnionych prac w celach promocyjnych, edukacyjnych i informacyjnych, z zachowaniem praw autorskich uczestników.</w:t>
      </w:r>
    </w:p>
    <w:p xmlns:wp14="http://schemas.microsoft.com/office/word/2010/wordml" w:rsidP="59DDBD1A" wp14:paraId="7E0DA31E" wp14:textId="04F731A7">
      <w:pPr>
        <w:pStyle w:val="Heading4"/>
        <w:shd w:val="clear" w:color="auto" w:fill="FFFFFF" w:themeFill="background1"/>
        <w:spacing w:before="0" w:beforeAutospacing="off" w:after="0" w:afterAutospacing="off" w:line="360" w:lineRule="auto"/>
      </w:pPr>
      <w:r w:rsidRPr="59DDBD1A" w:rsidR="5E2DB00D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0F1015"/>
          <w:sz w:val="27"/>
          <w:szCs w:val="27"/>
          <w:lang w:val="pl-PL"/>
        </w:rPr>
        <w:t>11. Postanowienia końcowe</w:t>
      </w:r>
    </w:p>
    <w:p xmlns:wp14="http://schemas.microsoft.com/office/word/2010/wordml" w:rsidP="59DDBD1A" wp14:paraId="3B4B4F07" wp14:textId="0AD65C78">
      <w:pPr>
        <w:pStyle w:val="ListParagraph"/>
        <w:numPr>
          <w:ilvl w:val="0"/>
          <w:numId w:val="9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Udział w konkursie oznacza akceptację niniejszego regulaminu.</w:t>
      </w:r>
    </w:p>
    <w:p xmlns:wp14="http://schemas.microsoft.com/office/word/2010/wordml" w:rsidP="59DDBD1A" wp14:paraId="4DB4DD36" wp14:textId="01A5A84F">
      <w:pPr>
        <w:pStyle w:val="ListParagraph"/>
        <w:numPr>
          <w:ilvl w:val="0"/>
          <w:numId w:val="9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Organizator zastrzega sobie prawo do wprowadzania zmian w regulaminie, o ile nie wpłyną one na pogorszenie warunków uczestnictwa.</w:t>
      </w:r>
    </w:p>
    <w:p xmlns:wp14="http://schemas.microsoft.com/office/word/2010/wordml" w:rsidP="59DDBD1A" wp14:paraId="6DCC3F56" wp14:textId="7B03E22A">
      <w:pPr>
        <w:pStyle w:val="ListParagraph"/>
        <w:numPr>
          <w:ilvl w:val="0"/>
          <w:numId w:val="9"/>
        </w:numPr>
        <w:shd w:val="clear" w:color="auto" w:fill="FFFFFF" w:themeFill="background1"/>
        <w:spacing w:before="0" w:beforeAutospacing="off" w:after="0" w:afterAutospacing="off" w:line="33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</w:pPr>
      <w:r w:rsidRPr="59DDBD1A" w:rsidR="5E2DB00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F1015"/>
          <w:sz w:val="21"/>
          <w:szCs w:val="21"/>
          <w:lang w:val="pl-PL"/>
        </w:rPr>
        <w:t>W sprawach nieuregulowanych niniejszym regulaminem decyduje organizator konkursu.</w:t>
      </w:r>
    </w:p>
    <w:p xmlns:wp14="http://schemas.microsoft.com/office/word/2010/wordml" wp14:paraId="57375426" wp14:textId="5D649E7F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5c5de7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cef15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eb783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6365d6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0e4d5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e28e34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ffe36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5daa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7de9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334DB4"/>
    <w:rsid w:val="02849460"/>
    <w:rsid w:val="06CB1009"/>
    <w:rsid w:val="09CE20C4"/>
    <w:rsid w:val="0B5B63F9"/>
    <w:rsid w:val="132116B6"/>
    <w:rsid w:val="1ECDABAE"/>
    <w:rsid w:val="21334DB4"/>
    <w:rsid w:val="247C0BC1"/>
    <w:rsid w:val="29556DB6"/>
    <w:rsid w:val="59DDBD1A"/>
    <w:rsid w:val="5E2DB00D"/>
    <w:rsid w:val="61763B3F"/>
    <w:rsid w:val="61A3E21D"/>
    <w:rsid w:val="68A067BD"/>
    <w:rsid w:val="6C2683E9"/>
    <w:rsid w:val="767F1574"/>
    <w:rsid w:val="7F22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4DB4"/>
  <w15:chartTrackingRefBased/>
  <w15:docId w15:val="{940AAEAF-424A-48DD-B130-3B292C95D2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59DDBD1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59DDBD1A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59DDBD1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3f9cf4848ab475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2026-01-17T09:22:50.0071915Z</dcterms:created>
  <dcterms:modified xsi:type="dcterms:W3CDTF">2026-01-17T09:28:52.2064343Z</dcterms:modified>
  <dc:creator>Krystyna Malotka</dc:creator>
  <lastModifiedBy>Krystyna Malotka</lastModifiedBy>
</coreProperties>
</file>