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4D03C680" wp14:paraId="1AD473BB" wp14:textId="362FB960">
      <w:pPr>
        <w:pStyle w:val="Heading1"/>
        <w:spacing w:before="281" w:beforeAutospacing="off" w:after="281" w:afterAutospacing="off" w:line="300" w:lineRule="auto"/>
        <w:rPr>
          <w:rFonts w:ascii="Segoe UI" w:hAnsi="Segoe UI" w:eastAsia="Segoe UI" w:cs="Segoe UI"/>
          <w:b w:val="1"/>
          <w:bCs w:val="1"/>
          <w:i w:val="0"/>
          <w:iCs w:val="0"/>
          <w:noProof w:val="0"/>
          <w:sz w:val="32"/>
          <w:szCs w:val="32"/>
          <w:lang w:val="pl-PL"/>
        </w:rPr>
      </w:pPr>
      <w:r w:rsidRPr="4D03C680" w:rsidR="73273FD4">
        <w:rPr>
          <w:rFonts w:ascii="Segoe UI" w:hAnsi="Segoe UI" w:eastAsia="Segoe UI" w:cs="Segoe UI"/>
          <w:b w:val="1"/>
          <w:bCs w:val="1"/>
          <w:i w:val="0"/>
          <w:iCs w:val="0"/>
          <w:noProof w:val="0"/>
          <w:sz w:val="36"/>
          <w:szCs w:val="36"/>
          <w:lang w:val="pl-PL"/>
        </w:rPr>
        <w:t>REGULAMIN KONKURSU „MOJA GRA PLANSZOWA”</w:t>
      </w:r>
    </w:p>
    <w:p xmlns:wp14="http://schemas.microsoft.com/office/word/2010/wordml" w:rsidP="4D03C680" wp14:paraId="3A2989C7" wp14:textId="68B81FC3">
      <w:pPr>
        <w:pStyle w:val="Heading2"/>
        <w:spacing w:before="261" w:beforeAutospacing="off" w:after="261" w:afterAutospacing="off" w:line="300" w:lineRule="auto"/>
      </w:pPr>
      <w:r w:rsidRPr="4D03C680" w:rsidR="73273FD4">
        <w:rPr>
          <w:rFonts w:ascii="Segoe UI" w:hAnsi="Segoe UI" w:eastAsia="Segoe UI" w:cs="Segoe UI"/>
          <w:b w:val="1"/>
          <w:bCs w:val="1"/>
          <w:i w:val="0"/>
          <w:iCs w:val="0"/>
          <w:noProof w:val="0"/>
          <w:sz w:val="31"/>
          <w:szCs w:val="31"/>
          <w:lang w:val="pl-PL"/>
        </w:rPr>
        <w:t>I. Postanowienia ogólne</w:t>
      </w:r>
    </w:p>
    <w:p xmlns:wp14="http://schemas.microsoft.com/office/word/2010/wordml" w:rsidP="4D03C680" wp14:paraId="5BDF94EA" wp14:textId="1F1339DD">
      <w:pPr>
        <w:pStyle w:val="ListParagraph"/>
        <w:numPr>
          <w:ilvl w:val="0"/>
          <w:numId w:val="1"/>
        </w:numPr>
        <w:suppressLineNumbers w:val="0"/>
        <w:bidi w:val="0"/>
        <w:spacing w:before="0" w:beforeAutospacing="off" w:after="0" w:afterAutospacing="off" w:line="300" w:lineRule="auto"/>
        <w:ind w:left="720" w:right="0" w:hanging="360"/>
        <w:jc w:val="left"/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pl-PL"/>
        </w:rPr>
      </w:pPr>
      <w:r w:rsidRPr="4D03C680" w:rsidR="73273FD4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pl-PL"/>
        </w:rPr>
        <w:t>Organizatorem konkursu „Moja Gra Planszowa” jest Szkoła Podstawowa w Łebieńskiej Hucie.</w:t>
      </w:r>
    </w:p>
    <w:p xmlns:wp14="http://schemas.microsoft.com/office/word/2010/wordml" w:rsidP="4D03C680" wp14:paraId="4EA2C359" wp14:textId="3D7B7702">
      <w:pPr>
        <w:pStyle w:val="ListParagraph"/>
        <w:numPr>
          <w:ilvl w:val="0"/>
          <w:numId w:val="1"/>
        </w:numPr>
        <w:spacing w:before="0" w:beforeAutospacing="off" w:after="0" w:afterAutospacing="off" w:line="300" w:lineRule="auto"/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pl-PL"/>
        </w:rPr>
      </w:pPr>
      <w:r w:rsidRPr="4D03C680" w:rsidR="73273FD4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pl-PL"/>
        </w:rPr>
        <w:t>Konkurs przeznaczony jest dla uczniów klas I–III szkoły podstawowej.</w:t>
      </w:r>
    </w:p>
    <w:p xmlns:wp14="http://schemas.microsoft.com/office/word/2010/wordml" w:rsidP="4D03C680" wp14:paraId="071E5CE0" wp14:textId="766BC0C0">
      <w:pPr>
        <w:pStyle w:val="ListParagraph"/>
        <w:numPr>
          <w:ilvl w:val="0"/>
          <w:numId w:val="1"/>
        </w:numPr>
        <w:spacing w:before="0" w:beforeAutospacing="off" w:after="0" w:afterAutospacing="off" w:line="300" w:lineRule="auto"/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pl-PL"/>
        </w:rPr>
      </w:pPr>
      <w:r w:rsidRPr="4D03C680" w:rsidR="73273FD4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pl-PL"/>
        </w:rPr>
        <w:t xml:space="preserve">Celem konkursu jest: </w:t>
      </w:r>
    </w:p>
    <w:p xmlns:wp14="http://schemas.microsoft.com/office/word/2010/wordml" w:rsidP="4D03C680" wp14:paraId="647660A0" wp14:textId="20127222">
      <w:pPr>
        <w:pStyle w:val="ListParagraph"/>
        <w:numPr>
          <w:ilvl w:val="1"/>
          <w:numId w:val="1"/>
        </w:numPr>
        <w:spacing w:before="0" w:beforeAutospacing="off" w:after="0" w:afterAutospacing="off" w:line="300" w:lineRule="auto"/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pl-PL"/>
        </w:rPr>
      </w:pPr>
      <w:r w:rsidRPr="4D03C680" w:rsidR="73273FD4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pl-PL"/>
        </w:rPr>
        <w:t>rozwijanie kreatywności i wyobraźni dzieci,</w:t>
      </w:r>
    </w:p>
    <w:p xmlns:wp14="http://schemas.microsoft.com/office/word/2010/wordml" w:rsidP="4D03C680" wp14:paraId="7ECEF418" wp14:textId="5980A2B6">
      <w:pPr>
        <w:pStyle w:val="ListParagraph"/>
        <w:numPr>
          <w:ilvl w:val="1"/>
          <w:numId w:val="1"/>
        </w:numPr>
        <w:spacing w:before="0" w:beforeAutospacing="off" w:after="0" w:afterAutospacing="off" w:line="300" w:lineRule="auto"/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pl-PL"/>
        </w:rPr>
      </w:pPr>
      <w:r w:rsidRPr="4D03C680" w:rsidR="73273FD4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pl-PL"/>
        </w:rPr>
        <w:t>kształtowanie umiejętności planowania i tworzenia własnych projektów,</w:t>
      </w:r>
    </w:p>
    <w:p xmlns:wp14="http://schemas.microsoft.com/office/word/2010/wordml" w:rsidP="4D03C680" wp14:paraId="172B95DE" wp14:textId="3F915D7C">
      <w:pPr>
        <w:pStyle w:val="ListParagraph"/>
        <w:numPr>
          <w:ilvl w:val="1"/>
          <w:numId w:val="1"/>
        </w:numPr>
        <w:spacing w:before="0" w:beforeAutospacing="off" w:after="0" w:afterAutospacing="off" w:line="300" w:lineRule="auto"/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pl-PL"/>
        </w:rPr>
      </w:pPr>
      <w:r w:rsidRPr="4D03C680" w:rsidR="73273FD4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pl-PL"/>
        </w:rPr>
        <w:t>promowanie gier planszowych jako wartościowej formy spędzania czasu,</w:t>
      </w:r>
    </w:p>
    <w:p xmlns:wp14="http://schemas.microsoft.com/office/word/2010/wordml" w:rsidP="4D03C680" wp14:paraId="28777590" wp14:textId="7F259682">
      <w:pPr>
        <w:pStyle w:val="ListParagraph"/>
        <w:numPr>
          <w:ilvl w:val="1"/>
          <w:numId w:val="1"/>
        </w:numPr>
        <w:spacing w:before="0" w:beforeAutospacing="off" w:after="0" w:afterAutospacing="off" w:line="300" w:lineRule="auto"/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pl-PL"/>
        </w:rPr>
      </w:pPr>
      <w:r w:rsidRPr="4D03C680" w:rsidR="73273FD4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pl-PL"/>
        </w:rPr>
        <w:t>rozwijanie zdolności manualnych i artystycznych.</w:t>
      </w:r>
    </w:p>
    <w:p xmlns:wp14="http://schemas.microsoft.com/office/word/2010/wordml" w:rsidP="4D03C680" wp14:paraId="1F981A87" wp14:textId="26921440">
      <w:pPr>
        <w:pStyle w:val="Heading2"/>
        <w:spacing w:before="261" w:beforeAutospacing="off" w:after="261" w:afterAutospacing="off" w:line="300" w:lineRule="auto"/>
      </w:pPr>
      <w:r w:rsidRPr="4D03C680" w:rsidR="73273FD4">
        <w:rPr>
          <w:rFonts w:ascii="Segoe UI" w:hAnsi="Segoe UI" w:eastAsia="Segoe UI" w:cs="Segoe UI"/>
          <w:b w:val="1"/>
          <w:bCs w:val="1"/>
          <w:i w:val="0"/>
          <w:iCs w:val="0"/>
          <w:noProof w:val="0"/>
          <w:sz w:val="31"/>
          <w:szCs w:val="31"/>
          <w:lang w:val="pl-PL"/>
        </w:rPr>
        <w:t>II. Warunki uczestnictwa</w:t>
      </w:r>
    </w:p>
    <w:p xmlns:wp14="http://schemas.microsoft.com/office/word/2010/wordml" w:rsidP="4D03C680" wp14:paraId="4B20E67C" wp14:textId="5C705A9C">
      <w:pPr>
        <w:pStyle w:val="ListParagraph"/>
        <w:numPr>
          <w:ilvl w:val="0"/>
          <w:numId w:val="2"/>
        </w:numPr>
        <w:spacing w:before="0" w:beforeAutospacing="off" w:after="0" w:afterAutospacing="off" w:line="300" w:lineRule="auto"/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pl-PL"/>
        </w:rPr>
      </w:pPr>
      <w:r w:rsidRPr="4D03C680" w:rsidR="73273FD4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pl-PL"/>
        </w:rPr>
        <w:t>Konkurs skierowany jest do uczniów klas I–III.</w:t>
      </w:r>
    </w:p>
    <w:p xmlns:wp14="http://schemas.microsoft.com/office/word/2010/wordml" w:rsidP="4D03C680" wp14:paraId="7D612259" wp14:textId="445FE4EC">
      <w:pPr>
        <w:pStyle w:val="ListParagraph"/>
        <w:numPr>
          <w:ilvl w:val="0"/>
          <w:numId w:val="2"/>
        </w:numPr>
        <w:spacing w:before="0" w:beforeAutospacing="off" w:after="0" w:afterAutospacing="off" w:line="300" w:lineRule="auto"/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pl-PL"/>
        </w:rPr>
      </w:pPr>
      <w:r w:rsidRPr="4D03C680" w:rsidR="73273FD4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pl-PL"/>
        </w:rPr>
        <w:t>Udział w konkursie jest dobrowolny.</w:t>
      </w:r>
    </w:p>
    <w:p xmlns:wp14="http://schemas.microsoft.com/office/word/2010/wordml" w:rsidP="4D03C680" wp14:paraId="11A09525" wp14:textId="63E65AFF">
      <w:pPr>
        <w:pStyle w:val="ListParagraph"/>
        <w:numPr>
          <w:ilvl w:val="0"/>
          <w:numId w:val="2"/>
        </w:numPr>
        <w:spacing w:before="0" w:beforeAutospacing="off" w:after="0" w:afterAutospacing="off" w:line="300" w:lineRule="auto"/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pl-PL"/>
        </w:rPr>
      </w:pPr>
      <w:r w:rsidRPr="4D03C680" w:rsidR="73273FD4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pl-PL"/>
        </w:rPr>
        <w:t>Każdy uczestnik może zgłosić jedną pracę konkursową.</w:t>
      </w:r>
    </w:p>
    <w:p xmlns:wp14="http://schemas.microsoft.com/office/word/2010/wordml" w:rsidP="4D03C680" wp14:paraId="6855EDFB" wp14:textId="4E3B836C">
      <w:pPr>
        <w:pStyle w:val="ListParagraph"/>
        <w:numPr>
          <w:ilvl w:val="0"/>
          <w:numId w:val="2"/>
        </w:numPr>
        <w:suppressLineNumbers w:val="0"/>
        <w:bidi w:val="0"/>
        <w:spacing w:before="0" w:beforeAutospacing="off" w:after="0" w:afterAutospacing="off" w:line="300" w:lineRule="auto"/>
        <w:ind w:left="720" w:right="0" w:hanging="360"/>
        <w:jc w:val="left"/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pl-PL"/>
        </w:rPr>
      </w:pPr>
      <w:r w:rsidRPr="4D03C680" w:rsidR="73273FD4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pl-PL"/>
        </w:rPr>
        <w:t>Prace muszą być wykonane indywidualnie.</w:t>
      </w:r>
    </w:p>
    <w:p xmlns:wp14="http://schemas.microsoft.com/office/word/2010/wordml" w:rsidP="4D03C680" wp14:paraId="0AEDE444" wp14:textId="1A576314">
      <w:pPr>
        <w:pStyle w:val="Heading2"/>
        <w:spacing w:before="261" w:beforeAutospacing="off" w:after="261" w:afterAutospacing="off" w:line="300" w:lineRule="auto"/>
      </w:pPr>
      <w:r w:rsidRPr="4D03C680" w:rsidR="73273FD4">
        <w:rPr>
          <w:rFonts w:ascii="Segoe UI" w:hAnsi="Segoe UI" w:eastAsia="Segoe UI" w:cs="Segoe UI"/>
          <w:b w:val="1"/>
          <w:bCs w:val="1"/>
          <w:i w:val="0"/>
          <w:iCs w:val="0"/>
          <w:noProof w:val="0"/>
          <w:sz w:val="31"/>
          <w:szCs w:val="31"/>
          <w:lang w:val="pl-PL"/>
        </w:rPr>
        <w:t>III. Zadanie konkursowe</w:t>
      </w:r>
    </w:p>
    <w:p xmlns:wp14="http://schemas.microsoft.com/office/word/2010/wordml" w:rsidP="4D03C680" wp14:paraId="3B34C4D9" wp14:textId="35D559B8">
      <w:pPr>
        <w:pStyle w:val="ListParagraph"/>
        <w:numPr>
          <w:ilvl w:val="0"/>
          <w:numId w:val="3"/>
        </w:numPr>
        <w:spacing w:before="0" w:beforeAutospacing="off" w:after="0" w:afterAutospacing="off" w:line="300" w:lineRule="auto"/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pl-PL"/>
        </w:rPr>
      </w:pPr>
      <w:r w:rsidRPr="4D03C680" w:rsidR="73273FD4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pl-PL"/>
        </w:rPr>
        <w:t>Zadaniem uczestnika jest samodzielne wykonanie autorskiej gry planszowej.</w:t>
      </w:r>
    </w:p>
    <w:p xmlns:wp14="http://schemas.microsoft.com/office/word/2010/wordml" w:rsidP="4D03C680" wp14:paraId="63A218B6" wp14:textId="5AA8AC6F">
      <w:pPr>
        <w:pStyle w:val="ListParagraph"/>
        <w:numPr>
          <w:ilvl w:val="0"/>
          <w:numId w:val="3"/>
        </w:numPr>
        <w:spacing w:before="0" w:beforeAutospacing="off" w:after="0" w:afterAutospacing="off" w:line="300" w:lineRule="auto"/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pl-PL"/>
        </w:rPr>
      </w:pPr>
      <w:r w:rsidRPr="4D03C680" w:rsidR="73273FD4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pl-PL"/>
        </w:rPr>
        <w:t xml:space="preserve">Gra powinna zawierać: </w:t>
      </w:r>
    </w:p>
    <w:p xmlns:wp14="http://schemas.microsoft.com/office/word/2010/wordml" w:rsidP="4D03C680" wp14:paraId="1B441E27" wp14:textId="31637441">
      <w:pPr>
        <w:pStyle w:val="ListParagraph"/>
        <w:numPr>
          <w:ilvl w:val="1"/>
          <w:numId w:val="3"/>
        </w:numPr>
        <w:spacing w:before="0" w:beforeAutospacing="off" w:after="0" w:afterAutospacing="off" w:line="300" w:lineRule="auto"/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pl-PL"/>
        </w:rPr>
      </w:pPr>
      <w:r w:rsidRPr="4D03C680" w:rsidR="73273FD4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pl-PL"/>
        </w:rPr>
        <w:t>planszę do gry,</w:t>
      </w:r>
    </w:p>
    <w:p xmlns:wp14="http://schemas.microsoft.com/office/word/2010/wordml" w:rsidP="4D03C680" wp14:paraId="54283AD9" wp14:textId="4083FD1E">
      <w:pPr>
        <w:pStyle w:val="ListParagraph"/>
        <w:numPr>
          <w:ilvl w:val="1"/>
          <w:numId w:val="3"/>
        </w:numPr>
        <w:spacing w:before="0" w:beforeAutospacing="off" w:after="0" w:afterAutospacing="off" w:line="300" w:lineRule="auto"/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pl-PL"/>
        </w:rPr>
      </w:pPr>
      <w:r w:rsidRPr="4D03C680" w:rsidR="73273FD4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pl-PL"/>
        </w:rPr>
        <w:t>instrukcję,</w:t>
      </w:r>
    </w:p>
    <w:p xmlns:wp14="http://schemas.microsoft.com/office/word/2010/wordml" w:rsidP="4D03C680" wp14:paraId="4B03F663" wp14:textId="05A9A538">
      <w:pPr>
        <w:pStyle w:val="ListParagraph"/>
        <w:numPr>
          <w:ilvl w:val="1"/>
          <w:numId w:val="3"/>
        </w:numPr>
        <w:spacing w:before="0" w:beforeAutospacing="off" w:after="0" w:afterAutospacing="off" w:line="300" w:lineRule="auto"/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pl-PL"/>
        </w:rPr>
      </w:pPr>
      <w:r w:rsidRPr="4D03C680" w:rsidR="73273FD4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pl-PL"/>
        </w:rPr>
        <w:t>określony cel gry,</w:t>
      </w:r>
    </w:p>
    <w:p xmlns:wp14="http://schemas.microsoft.com/office/word/2010/wordml" w:rsidP="4D03C680" wp14:paraId="2AE2719A" wp14:textId="28C51A24">
      <w:pPr>
        <w:pStyle w:val="ListParagraph"/>
        <w:numPr>
          <w:ilvl w:val="1"/>
          <w:numId w:val="3"/>
        </w:numPr>
        <w:spacing w:before="0" w:beforeAutospacing="off" w:after="0" w:afterAutospacing="off" w:line="300" w:lineRule="auto"/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pl-PL"/>
        </w:rPr>
      </w:pPr>
      <w:r w:rsidRPr="4D03C680" w:rsidR="73273FD4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pl-PL"/>
        </w:rPr>
        <w:t>elementy niezbędne do rozgrywki (np. pionki, karty, kostkę lub inne własne rozwiązania).</w:t>
      </w:r>
    </w:p>
    <w:p xmlns:wp14="http://schemas.microsoft.com/office/word/2010/wordml" w:rsidP="4D03C680" wp14:paraId="284EE04E" wp14:textId="71D1E664">
      <w:pPr>
        <w:pStyle w:val="ListParagraph"/>
        <w:numPr>
          <w:ilvl w:val="0"/>
          <w:numId w:val="3"/>
        </w:numPr>
        <w:spacing w:before="0" w:beforeAutospacing="off" w:after="0" w:afterAutospacing="off" w:line="300" w:lineRule="auto"/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pl-PL"/>
        </w:rPr>
      </w:pPr>
      <w:r w:rsidRPr="4D03C680" w:rsidR="73273FD4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pl-PL"/>
        </w:rPr>
        <w:t>Tematyka gry jest dowolna i dostosowana do wieku uczestników.</w:t>
      </w:r>
    </w:p>
    <w:p xmlns:wp14="http://schemas.microsoft.com/office/word/2010/wordml" w:rsidP="4D03C680" wp14:paraId="05AB05A7" wp14:textId="67B09513">
      <w:pPr>
        <w:pStyle w:val="ListParagraph"/>
        <w:numPr>
          <w:ilvl w:val="0"/>
          <w:numId w:val="3"/>
        </w:numPr>
        <w:spacing w:before="0" w:beforeAutospacing="off" w:after="0" w:afterAutospacing="off" w:line="300" w:lineRule="auto"/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pl-PL"/>
        </w:rPr>
      </w:pPr>
      <w:r w:rsidRPr="4D03C680" w:rsidR="73273FD4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pl-PL"/>
        </w:rPr>
        <w:t>Praca może być wykonana przy użyciu różnych technik plastycznych i materiałów.</w:t>
      </w:r>
    </w:p>
    <w:p xmlns:wp14="http://schemas.microsoft.com/office/word/2010/wordml" w:rsidP="4D03C680" wp14:paraId="43633E20" wp14:textId="61C32C51">
      <w:pPr>
        <w:pStyle w:val="Heading2"/>
        <w:spacing w:before="261" w:beforeAutospacing="off" w:after="261" w:afterAutospacing="off" w:line="300" w:lineRule="auto"/>
      </w:pPr>
      <w:r w:rsidRPr="4D03C680" w:rsidR="73273FD4">
        <w:rPr>
          <w:rFonts w:ascii="Segoe UI" w:hAnsi="Segoe UI" w:eastAsia="Segoe UI" w:cs="Segoe UI"/>
          <w:b w:val="1"/>
          <w:bCs w:val="1"/>
          <w:i w:val="0"/>
          <w:iCs w:val="0"/>
          <w:noProof w:val="0"/>
          <w:sz w:val="31"/>
          <w:szCs w:val="31"/>
          <w:lang w:val="pl-PL"/>
        </w:rPr>
        <w:t>IV. Kryteria oceny</w:t>
      </w:r>
    </w:p>
    <w:p xmlns:wp14="http://schemas.microsoft.com/office/word/2010/wordml" w:rsidP="4D03C680" wp14:paraId="55126678" wp14:textId="69DA9A2F">
      <w:pPr>
        <w:spacing w:before="210" w:beforeAutospacing="off" w:after="210" w:afterAutospacing="off" w:line="300" w:lineRule="auto"/>
      </w:pPr>
      <w:r w:rsidRPr="4D03C680" w:rsidR="73273FD4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pl-PL"/>
        </w:rPr>
        <w:t>Prace będą oceniane przez komisję konkursową według następujących kryteriów:</w:t>
      </w:r>
    </w:p>
    <w:p xmlns:wp14="http://schemas.microsoft.com/office/word/2010/wordml" w:rsidP="4D03C680" wp14:paraId="39C09234" wp14:textId="30F4940D">
      <w:pPr>
        <w:pStyle w:val="ListParagraph"/>
        <w:numPr>
          <w:ilvl w:val="0"/>
          <w:numId w:val="4"/>
        </w:numPr>
        <w:spacing w:before="0" w:beforeAutospacing="off" w:after="0" w:afterAutospacing="off" w:line="300" w:lineRule="auto"/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pl-PL"/>
        </w:rPr>
      </w:pPr>
      <w:r w:rsidRPr="4D03C680" w:rsidR="73273FD4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pl-PL"/>
        </w:rPr>
        <w:t xml:space="preserve">pomysłowość i oryginalność </w:t>
      </w:r>
    </w:p>
    <w:p xmlns:wp14="http://schemas.microsoft.com/office/word/2010/wordml" w:rsidP="4D03C680" wp14:paraId="1705D3EB" wp14:textId="36676E01">
      <w:pPr>
        <w:pStyle w:val="ListParagraph"/>
        <w:numPr>
          <w:ilvl w:val="0"/>
          <w:numId w:val="4"/>
        </w:numPr>
        <w:spacing w:before="0" w:beforeAutospacing="off" w:after="0" w:afterAutospacing="off" w:line="300" w:lineRule="auto"/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pl-PL"/>
        </w:rPr>
      </w:pPr>
      <w:r w:rsidRPr="4D03C680" w:rsidR="73273FD4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pl-PL"/>
        </w:rPr>
        <w:t>estetyka wykonania</w:t>
      </w:r>
    </w:p>
    <w:p xmlns:wp14="http://schemas.microsoft.com/office/word/2010/wordml" w:rsidP="4D03C680" wp14:paraId="77BED59C" wp14:textId="150A9FDB">
      <w:pPr>
        <w:pStyle w:val="ListParagraph"/>
        <w:numPr>
          <w:ilvl w:val="0"/>
          <w:numId w:val="4"/>
        </w:numPr>
        <w:spacing w:before="0" w:beforeAutospacing="off" w:after="0" w:afterAutospacing="off" w:line="300" w:lineRule="auto"/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pl-PL"/>
        </w:rPr>
      </w:pPr>
      <w:r w:rsidRPr="4D03C680" w:rsidR="73273FD4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pl-PL"/>
        </w:rPr>
        <w:t>zgodność z tematyką konkursu</w:t>
      </w:r>
    </w:p>
    <w:p xmlns:wp14="http://schemas.microsoft.com/office/word/2010/wordml" w:rsidP="4D03C680" wp14:paraId="07138C28" wp14:textId="38A4916E">
      <w:pPr>
        <w:pStyle w:val="ListParagraph"/>
        <w:numPr>
          <w:ilvl w:val="0"/>
          <w:numId w:val="4"/>
        </w:numPr>
        <w:spacing w:before="0" w:beforeAutospacing="off" w:after="0" w:afterAutospacing="off" w:line="300" w:lineRule="auto"/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pl-PL"/>
        </w:rPr>
      </w:pPr>
      <w:r w:rsidRPr="4D03C680" w:rsidR="73273FD4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pl-PL"/>
        </w:rPr>
        <w:t>przejrzystość zasad gry</w:t>
      </w:r>
    </w:p>
    <w:p xmlns:wp14="http://schemas.microsoft.com/office/word/2010/wordml" w:rsidP="4D03C680" wp14:paraId="0AE6DC36" wp14:textId="6F3B9D0E">
      <w:pPr>
        <w:pStyle w:val="ListParagraph"/>
        <w:numPr>
          <w:ilvl w:val="0"/>
          <w:numId w:val="4"/>
        </w:numPr>
        <w:spacing w:before="0" w:beforeAutospacing="off" w:after="0" w:afterAutospacing="off" w:line="300" w:lineRule="auto"/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pl-PL"/>
        </w:rPr>
      </w:pPr>
      <w:r w:rsidRPr="4D03C680" w:rsidR="73273FD4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pl-PL"/>
        </w:rPr>
        <w:t xml:space="preserve">walory edukacyjne i atrakcyjność rozgrywki </w:t>
      </w:r>
    </w:p>
    <w:p xmlns:wp14="http://schemas.microsoft.com/office/word/2010/wordml" w:rsidP="4D03C680" wp14:paraId="46BF9DBB" wp14:textId="18BC8086">
      <w:pPr>
        <w:pStyle w:val="Heading2"/>
        <w:spacing w:before="261" w:beforeAutospacing="off" w:after="261" w:afterAutospacing="off" w:line="300" w:lineRule="auto"/>
      </w:pPr>
      <w:r w:rsidRPr="4D03C680" w:rsidR="73273FD4">
        <w:rPr>
          <w:rFonts w:ascii="Segoe UI" w:hAnsi="Segoe UI" w:eastAsia="Segoe UI" w:cs="Segoe UI"/>
          <w:b w:val="1"/>
          <w:bCs w:val="1"/>
          <w:i w:val="0"/>
          <w:iCs w:val="0"/>
          <w:noProof w:val="0"/>
          <w:sz w:val="31"/>
          <w:szCs w:val="31"/>
          <w:lang w:val="pl-PL"/>
        </w:rPr>
        <w:t>V. Termin i miejsce składania prac</w:t>
      </w:r>
    </w:p>
    <w:p xmlns:wp14="http://schemas.microsoft.com/office/word/2010/wordml" w:rsidP="4D03C680" wp14:paraId="1A7BFB48" wp14:textId="1BEF827E">
      <w:pPr>
        <w:pStyle w:val="ListParagraph"/>
        <w:numPr>
          <w:ilvl w:val="0"/>
          <w:numId w:val="5"/>
        </w:numPr>
        <w:suppressLineNumbers w:val="0"/>
        <w:bidi w:val="0"/>
        <w:spacing w:before="0" w:beforeAutospacing="off" w:after="0" w:afterAutospacing="off" w:line="300" w:lineRule="auto"/>
        <w:ind w:left="720" w:right="0" w:hanging="360"/>
        <w:jc w:val="left"/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pl-PL"/>
        </w:rPr>
      </w:pPr>
      <w:r w:rsidRPr="4D03C680" w:rsidR="73273FD4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pl-PL"/>
        </w:rPr>
        <w:t xml:space="preserve">Prace należy dostarczyć do dnia </w:t>
      </w:r>
      <w:r w:rsidRPr="4D03C680" w:rsidR="59512E0E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pl-PL"/>
        </w:rPr>
        <w:t>20.11.2026 r. do p. Krystyna Malotka-Baranowskiej.</w:t>
      </w:r>
    </w:p>
    <w:p xmlns:wp14="http://schemas.microsoft.com/office/word/2010/wordml" w:rsidP="4D03C680" wp14:paraId="237D7893" wp14:textId="45C2D2B5">
      <w:pPr>
        <w:pStyle w:val="ListParagraph"/>
        <w:numPr>
          <w:ilvl w:val="0"/>
          <w:numId w:val="5"/>
        </w:numPr>
        <w:spacing w:before="0" w:beforeAutospacing="off" w:after="0" w:afterAutospacing="off" w:line="300" w:lineRule="auto"/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pl-PL"/>
        </w:rPr>
      </w:pPr>
      <w:r w:rsidRPr="4D03C680" w:rsidR="73273FD4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pl-PL"/>
        </w:rPr>
        <w:t>Prace dostarczone po terminie nie będą brały udziału w konkursie.</w:t>
      </w:r>
    </w:p>
    <w:p xmlns:wp14="http://schemas.microsoft.com/office/word/2010/wordml" w:rsidP="4D03C680" wp14:paraId="77DA105A" wp14:textId="105FFF8F">
      <w:pPr>
        <w:pStyle w:val="Heading2"/>
        <w:spacing w:before="261" w:beforeAutospacing="off" w:after="261" w:afterAutospacing="off" w:line="300" w:lineRule="auto"/>
      </w:pPr>
      <w:r w:rsidRPr="4D03C680" w:rsidR="73273FD4">
        <w:rPr>
          <w:rFonts w:ascii="Segoe UI" w:hAnsi="Segoe UI" w:eastAsia="Segoe UI" w:cs="Segoe UI"/>
          <w:b w:val="1"/>
          <w:bCs w:val="1"/>
          <w:i w:val="0"/>
          <w:iCs w:val="0"/>
          <w:noProof w:val="0"/>
          <w:sz w:val="31"/>
          <w:szCs w:val="31"/>
          <w:lang w:val="pl-PL"/>
        </w:rPr>
        <w:t>VI. Rozstrzygnięcie konkursu</w:t>
      </w:r>
    </w:p>
    <w:p xmlns:wp14="http://schemas.microsoft.com/office/word/2010/wordml" w:rsidP="4D03C680" wp14:paraId="242DA8F6" wp14:textId="06F2ADC7">
      <w:pPr>
        <w:pStyle w:val="ListParagraph"/>
        <w:numPr>
          <w:ilvl w:val="0"/>
          <w:numId w:val="6"/>
        </w:numPr>
        <w:spacing w:before="0" w:beforeAutospacing="off" w:after="0" w:afterAutospacing="off" w:line="300" w:lineRule="auto"/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pl-PL"/>
        </w:rPr>
      </w:pPr>
      <w:r w:rsidRPr="4D03C680" w:rsidR="73273FD4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pl-PL"/>
        </w:rPr>
        <w:t>Komisja konkursowa wyłoni laureatów I, II i III miejsca oraz może przyznać wyróżnienia.</w:t>
      </w:r>
    </w:p>
    <w:p xmlns:wp14="http://schemas.microsoft.com/office/word/2010/wordml" w:rsidP="4D03C680" wp14:paraId="728AF060" wp14:textId="74AB2996">
      <w:pPr>
        <w:pStyle w:val="ListParagraph"/>
        <w:numPr>
          <w:ilvl w:val="0"/>
          <w:numId w:val="6"/>
        </w:numPr>
        <w:spacing w:before="0" w:beforeAutospacing="off" w:after="0" w:afterAutospacing="off" w:line="300" w:lineRule="auto"/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pl-PL"/>
        </w:rPr>
      </w:pPr>
      <w:r w:rsidRPr="4D03C680" w:rsidR="73273FD4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pl-PL"/>
        </w:rPr>
        <w:t>Laureaci otrzymają dyplomy oraz nagrody rzeczowe.</w:t>
      </w:r>
    </w:p>
    <w:p xmlns:wp14="http://schemas.microsoft.com/office/word/2010/wordml" w:rsidP="4D03C680" wp14:paraId="78D9E0CE" wp14:textId="20FA23BA">
      <w:pPr>
        <w:pStyle w:val="Heading2"/>
        <w:spacing w:before="261" w:beforeAutospacing="off" w:after="261" w:afterAutospacing="off" w:line="300" w:lineRule="auto"/>
      </w:pPr>
      <w:r w:rsidRPr="4D03C680" w:rsidR="73273FD4">
        <w:rPr>
          <w:rFonts w:ascii="Segoe UI" w:hAnsi="Segoe UI" w:eastAsia="Segoe UI" w:cs="Segoe UI"/>
          <w:b w:val="1"/>
          <w:bCs w:val="1"/>
          <w:i w:val="0"/>
          <w:iCs w:val="0"/>
          <w:noProof w:val="0"/>
          <w:sz w:val="31"/>
          <w:szCs w:val="31"/>
          <w:lang w:val="pl-PL"/>
        </w:rPr>
        <w:t>VII. Prawa organizatora</w:t>
      </w:r>
    </w:p>
    <w:p xmlns:wp14="http://schemas.microsoft.com/office/word/2010/wordml" w:rsidP="4D03C680" wp14:paraId="4CC78D41" wp14:textId="79DEC777">
      <w:pPr>
        <w:pStyle w:val="ListParagraph"/>
        <w:numPr>
          <w:ilvl w:val="0"/>
          <w:numId w:val="7"/>
        </w:numPr>
        <w:spacing w:before="0" w:beforeAutospacing="off" w:after="0" w:afterAutospacing="off" w:line="300" w:lineRule="auto"/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pl-PL"/>
        </w:rPr>
      </w:pPr>
      <w:r w:rsidRPr="4D03C680" w:rsidR="73273FD4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pl-PL"/>
        </w:rPr>
        <w:t>Organizator zastrzega sobie prawo do prezentacji zgłoszonych prac podczas wystawy szkolnej oraz na stronie internetowej szkoły i w mediach społecznościowych placówki.</w:t>
      </w:r>
    </w:p>
    <w:p xmlns:wp14="http://schemas.microsoft.com/office/word/2010/wordml" w:rsidP="4D03C680" wp14:paraId="3AEFF36B" wp14:textId="70EB7AF6">
      <w:pPr>
        <w:pStyle w:val="ListParagraph"/>
        <w:numPr>
          <w:ilvl w:val="0"/>
          <w:numId w:val="7"/>
        </w:numPr>
        <w:spacing w:before="0" w:beforeAutospacing="off" w:after="0" w:afterAutospacing="off" w:line="300" w:lineRule="auto"/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pl-PL"/>
        </w:rPr>
      </w:pPr>
      <w:r w:rsidRPr="4D03C680" w:rsidR="73273FD4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pl-PL"/>
        </w:rPr>
        <w:t>Przystąpienie do konkursu jest równoznaczne z akceptacją niniejszego regulaminu.</w:t>
      </w:r>
    </w:p>
    <w:p xmlns:wp14="http://schemas.microsoft.com/office/word/2010/wordml" w:rsidP="4D03C680" wp14:paraId="6F2A00DB" wp14:textId="58ACCFE1">
      <w:pPr>
        <w:pStyle w:val="Heading2"/>
        <w:spacing w:before="261" w:beforeAutospacing="off" w:after="261" w:afterAutospacing="off" w:line="300" w:lineRule="auto"/>
      </w:pPr>
      <w:r w:rsidRPr="4D03C680" w:rsidR="73273FD4">
        <w:rPr>
          <w:rFonts w:ascii="Segoe UI" w:hAnsi="Segoe UI" w:eastAsia="Segoe UI" w:cs="Segoe UI"/>
          <w:b w:val="1"/>
          <w:bCs w:val="1"/>
          <w:i w:val="0"/>
          <w:iCs w:val="0"/>
          <w:noProof w:val="0"/>
          <w:sz w:val="31"/>
          <w:szCs w:val="31"/>
          <w:lang w:val="pl-PL"/>
        </w:rPr>
        <w:t>VIII. Postanowienia końcowe</w:t>
      </w:r>
    </w:p>
    <w:p xmlns:wp14="http://schemas.microsoft.com/office/word/2010/wordml" w:rsidP="4D03C680" wp14:paraId="3C81796F" wp14:textId="30586714">
      <w:pPr>
        <w:pStyle w:val="ListParagraph"/>
        <w:numPr>
          <w:ilvl w:val="0"/>
          <w:numId w:val="8"/>
        </w:numPr>
        <w:spacing w:before="0" w:beforeAutospacing="off" w:after="0" w:afterAutospacing="off" w:line="300" w:lineRule="auto"/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pl-PL"/>
        </w:rPr>
      </w:pPr>
      <w:r w:rsidRPr="4D03C680" w:rsidR="73273FD4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pl-PL"/>
        </w:rPr>
        <w:t>W sprawach nieuregulowanych niniejszym regulaminem decyzję podejmuje organizator.</w:t>
      </w:r>
    </w:p>
    <w:p xmlns:wp14="http://schemas.microsoft.com/office/word/2010/wordml" w:rsidP="4D03C680" wp14:paraId="72DCB3DD" wp14:textId="201E3EE9">
      <w:pPr>
        <w:pStyle w:val="ListParagraph"/>
        <w:numPr>
          <w:ilvl w:val="0"/>
          <w:numId w:val="8"/>
        </w:numPr>
        <w:spacing w:before="0" w:beforeAutospacing="off" w:after="0" w:afterAutospacing="off" w:line="300" w:lineRule="auto"/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pl-PL"/>
        </w:rPr>
      </w:pPr>
      <w:r w:rsidRPr="4D03C680" w:rsidR="73273FD4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pl-PL"/>
        </w:rPr>
        <w:t>Regulamin wchodzi w życie z dniem ogłoszenia konkursu.</w:t>
      </w:r>
    </w:p>
    <w:p xmlns:wp14="http://schemas.microsoft.com/office/word/2010/wordml" wp14:paraId="57375426" wp14:textId="7C6528FB"/>
    <w:sectPr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8">
    <w:nsid w:val="1d755fca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7">
    <w:nsid w:val="45576a93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6">
    <w:nsid w:val="3a54cdb4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5">
    <w:nsid w:val="14f6963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4">
    <w:nsid w:val="6b1ed29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28d07e61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">
    <w:nsid w:val="55c5cb4e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">
    <w:nsid w:val="737653cc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F352109"/>
    <w:rsid w:val="1F352109"/>
    <w:rsid w:val="35F46AD9"/>
    <w:rsid w:val="3D13BF54"/>
    <w:rsid w:val="411B5143"/>
    <w:rsid w:val="4D03C680"/>
    <w:rsid w:val="59512E0E"/>
    <w:rsid w:val="65B7CAB2"/>
    <w:rsid w:val="73273FD4"/>
    <w:rsid w:val="7718C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C0316C"/>
  <w15:chartTrackingRefBased/>
  <w15:docId w15:val="{C22AE4E6-3645-49C8-A7F7-A97021D85710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pl-PL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4D03C680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4D03C680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4D03C680"/>
    <w:pPr>
      <w:spacing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d6ff213895904083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2026-10-28T11:15:30.1589137Z</dcterms:created>
  <dcterms:modified xsi:type="dcterms:W3CDTF">2026-10-28T11:18:03.3301719Z</dcterms:modified>
  <dc:creator>Krystyna Malotka</dc:creator>
  <lastModifiedBy>Krystyna Malotka</lastModifiedBy>
</coreProperties>
</file>